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788" w:rsidRPr="00897604" w:rsidRDefault="008330EF" w:rsidP="003613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7604">
        <w:rPr>
          <w:rFonts w:ascii="Times New Roman" w:hAnsi="Times New Roman" w:cs="Times New Roman"/>
          <w:b/>
          <w:sz w:val="24"/>
          <w:szCs w:val="24"/>
        </w:rPr>
        <w:t>VII ENCUENTRO NACIONAL Y IV ENCUENTRO LATINOAMERICANO SOBRE EL INGRESO UNIVERSITARIO</w:t>
      </w:r>
    </w:p>
    <w:p w:rsidR="008330EF" w:rsidRPr="00897604" w:rsidRDefault="008330EF" w:rsidP="003613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7604">
        <w:rPr>
          <w:rFonts w:ascii="Times New Roman" w:hAnsi="Times New Roman" w:cs="Times New Roman"/>
          <w:b/>
          <w:sz w:val="24"/>
          <w:szCs w:val="24"/>
        </w:rPr>
        <w:t>Universidad Nacional de Cuyo</w:t>
      </w:r>
    </w:p>
    <w:p w:rsidR="008330EF" w:rsidRPr="00897604" w:rsidRDefault="008330EF" w:rsidP="003613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7604">
        <w:rPr>
          <w:rFonts w:ascii="Times New Roman" w:hAnsi="Times New Roman" w:cs="Times New Roman"/>
          <w:b/>
          <w:sz w:val="24"/>
          <w:szCs w:val="24"/>
        </w:rPr>
        <w:t>Mendoza, 2-3-4 de Agosto 2017</w:t>
      </w:r>
    </w:p>
    <w:p w:rsidR="00952020" w:rsidRPr="00897604" w:rsidRDefault="00952020" w:rsidP="003613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2020" w:rsidRPr="00897604" w:rsidRDefault="00952020" w:rsidP="003613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7604">
        <w:rPr>
          <w:rFonts w:ascii="Times New Roman" w:hAnsi="Times New Roman" w:cs="Times New Roman"/>
          <w:b/>
          <w:sz w:val="24"/>
          <w:szCs w:val="24"/>
        </w:rPr>
        <w:t>Ingreso y Permanencia Universitaria en el Sur de Salta: incluyendo al</w:t>
      </w:r>
    </w:p>
    <w:p w:rsidR="00952020" w:rsidRPr="00685308" w:rsidRDefault="00685308" w:rsidP="003613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897604">
        <w:rPr>
          <w:rFonts w:ascii="Times New Roman" w:hAnsi="Times New Roman" w:cs="Times New Roman"/>
          <w:b/>
          <w:sz w:val="24"/>
          <w:szCs w:val="24"/>
        </w:rPr>
        <w:t>S</w:t>
      </w:r>
      <w:r w:rsidR="00952020" w:rsidRPr="00897604">
        <w:rPr>
          <w:rFonts w:ascii="Times New Roman" w:hAnsi="Times New Roman" w:cs="Times New Roman"/>
          <w:b/>
          <w:sz w:val="24"/>
          <w:szCs w:val="24"/>
        </w:rPr>
        <w:t>ujeto</w:t>
      </w:r>
      <w:r w:rsidRPr="00897604">
        <w:rPr>
          <w:rFonts w:ascii="Times New Roman" w:hAnsi="Times New Roman" w:cs="Times New Roman"/>
          <w:b/>
          <w:sz w:val="24"/>
          <w:szCs w:val="24"/>
        </w:rPr>
        <w:t xml:space="preserve"> U</w:t>
      </w:r>
      <w:r w:rsidR="00952020" w:rsidRPr="00897604">
        <w:rPr>
          <w:rFonts w:ascii="Times New Roman" w:hAnsi="Times New Roman" w:cs="Times New Roman"/>
          <w:b/>
          <w:sz w:val="24"/>
          <w:szCs w:val="24"/>
        </w:rPr>
        <w:t>niversitario bajo principios de igualdad, diferencia y equidad</w:t>
      </w:r>
    </w:p>
    <w:p w:rsidR="00361331" w:rsidRPr="00361331" w:rsidRDefault="00361331" w:rsidP="0036133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83788" w:rsidRDefault="00283788" w:rsidP="003613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Lic. Pablo Sergio Dinoto</w:t>
      </w:r>
      <w:r w:rsidR="00361331">
        <w:rPr>
          <w:rFonts w:ascii="Times New Roman" w:hAnsi="Times New Roman" w:cs="Times New Roman"/>
          <w:sz w:val="24"/>
          <w:szCs w:val="24"/>
        </w:rPr>
        <w:t xml:space="preserve"> – Dra. Prof. Marta Ofelia Chaile</w:t>
      </w:r>
    </w:p>
    <w:p w:rsidR="00283788" w:rsidRDefault="00283788" w:rsidP="003613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Sede Sur </w:t>
      </w:r>
      <w:r w:rsidR="00361331">
        <w:rPr>
          <w:rFonts w:ascii="Times New Roman" w:hAnsi="Times New Roman" w:cs="Times New Roman"/>
          <w:sz w:val="24"/>
          <w:szCs w:val="24"/>
        </w:rPr>
        <w:t>Metán – Rosario de la Frontera - UNSa- CI.UNSa</w:t>
      </w:r>
    </w:p>
    <w:p w:rsidR="00283788" w:rsidRDefault="0009497C" w:rsidP="001A2E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hyperlink r:id="rId8" w:history="1">
        <w:r w:rsidR="00545451" w:rsidRPr="008A7134">
          <w:rPr>
            <w:rStyle w:val="Hipervnculo"/>
            <w:rFonts w:ascii="Times New Roman" w:hAnsi="Times New Roman" w:cs="Times New Roman"/>
            <w:sz w:val="24"/>
            <w:szCs w:val="24"/>
          </w:rPr>
          <w:t>psdinoto@gmail.com</w:t>
        </w:r>
      </w:hyperlink>
      <w:r w:rsidR="007D2209">
        <w:rPr>
          <w:rFonts w:ascii="Times New Roman" w:hAnsi="Times New Roman" w:cs="Times New Roman"/>
          <w:sz w:val="24"/>
          <w:szCs w:val="24"/>
        </w:rPr>
        <w:t xml:space="preserve"> -</w:t>
      </w:r>
      <w:hyperlink r:id="rId9" w:history="1">
        <w:r w:rsidR="007D2209" w:rsidRPr="007E18E7">
          <w:rPr>
            <w:rStyle w:val="Hipervnculo"/>
            <w:rFonts w:ascii="Times New Roman" w:hAnsi="Times New Roman" w:cs="Times New Roman"/>
            <w:sz w:val="24"/>
            <w:szCs w:val="24"/>
          </w:rPr>
          <w:t>chailemo@gmail.com</w:t>
        </w:r>
      </w:hyperlink>
    </w:p>
    <w:p w:rsidR="00283788" w:rsidRDefault="00283788" w:rsidP="005431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2399" w:rsidRDefault="00283788" w:rsidP="005431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0D67">
        <w:rPr>
          <w:rFonts w:ascii="Times New Roman" w:hAnsi="Times New Roman" w:cs="Times New Roman"/>
          <w:b/>
          <w:sz w:val="24"/>
          <w:szCs w:val="24"/>
        </w:rPr>
        <w:t xml:space="preserve">Resumen: </w:t>
      </w:r>
    </w:p>
    <w:p w:rsidR="00F4497A" w:rsidRPr="00F4497A" w:rsidRDefault="00F4497A" w:rsidP="005431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497A">
        <w:rPr>
          <w:rFonts w:ascii="Times New Roman" w:hAnsi="Times New Roman" w:cs="Times New Roman"/>
          <w:sz w:val="24"/>
          <w:szCs w:val="24"/>
        </w:rPr>
        <w:t>La Sede Sur de la Universidad Nacional de Salta, inaugurada en el año 2011, tiene como objetivo brindar la formación universitaria de la población joven de los Departamentos Metán</w:t>
      </w:r>
      <w:r w:rsidR="00685308">
        <w:rPr>
          <w:rFonts w:ascii="Times New Roman" w:hAnsi="Times New Roman" w:cs="Times New Roman"/>
          <w:sz w:val="24"/>
          <w:szCs w:val="24"/>
        </w:rPr>
        <w:t>, La Candelaria, Anta</w:t>
      </w:r>
      <w:r w:rsidRPr="00F4497A">
        <w:rPr>
          <w:rFonts w:ascii="Times New Roman" w:hAnsi="Times New Roman" w:cs="Times New Roman"/>
          <w:sz w:val="24"/>
          <w:szCs w:val="24"/>
        </w:rPr>
        <w:t xml:space="preserve"> y Rosario de la Frontera, mediante carreras especialmente seleccionadas. </w:t>
      </w:r>
    </w:p>
    <w:p w:rsidR="00F4497A" w:rsidRPr="00F4497A" w:rsidRDefault="00F4497A" w:rsidP="005431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497A">
        <w:rPr>
          <w:rFonts w:ascii="Times New Roman" w:hAnsi="Times New Roman" w:cs="Times New Roman"/>
          <w:sz w:val="24"/>
          <w:szCs w:val="24"/>
        </w:rPr>
        <w:t>Pese a las expectativas</w:t>
      </w:r>
      <w:r w:rsidR="00685308">
        <w:rPr>
          <w:rFonts w:ascii="Times New Roman" w:hAnsi="Times New Roman" w:cs="Times New Roman"/>
          <w:sz w:val="24"/>
          <w:szCs w:val="24"/>
        </w:rPr>
        <w:t xml:space="preserve">, </w:t>
      </w:r>
      <w:r w:rsidRPr="00F4497A">
        <w:rPr>
          <w:rFonts w:ascii="Times New Roman" w:hAnsi="Times New Roman" w:cs="Times New Roman"/>
          <w:sz w:val="24"/>
          <w:szCs w:val="24"/>
        </w:rPr>
        <w:t xml:space="preserve"> la realidad ha venido demostrando las problemáticas de la inclusión universitaria. La subjetividad de los jóvenes es propia de</w:t>
      </w:r>
      <w:r w:rsidR="00FE5257">
        <w:rPr>
          <w:rFonts w:ascii="Times New Roman" w:hAnsi="Times New Roman" w:cs="Times New Roman"/>
          <w:sz w:val="24"/>
          <w:szCs w:val="24"/>
        </w:rPr>
        <w:t>l cambio epocal que se transita</w:t>
      </w:r>
      <w:r w:rsidR="00685308">
        <w:rPr>
          <w:rFonts w:ascii="Times New Roman" w:hAnsi="Times New Roman" w:cs="Times New Roman"/>
          <w:sz w:val="24"/>
          <w:szCs w:val="24"/>
        </w:rPr>
        <w:t xml:space="preserve">, </w:t>
      </w:r>
      <w:r w:rsidRPr="00F4497A">
        <w:rPr>
          <w:rFonts w:ascii="Times New Roman" w:hAnsi="Times New Roman" w:cs="Times New Roman"/>
          <w:sz w:val="24"/>
          <w:szCs w:val="24"/>
        </w:rPr>
        <w:t xml:space="preserve"> pero también la signa su pertenencia a un medio sociocultural poco favorecedor, que le genera presencia y arrastre de déficits</w:t>
      </w:r>
      <w:r w:rsidR="00685308">
        <w:rPr>
          <w:rFonts w:ascii="Times New Roman" w:hAnsi="Times New Roman" w:cs="Times New Roman"/>
          <w:sz w:val="24"/>
          <w:szCs w:val="24"/>
        </w:rPr>
        <w:t xml:space="preserve">, </w:t>
      </w:r>
      <w:r w:rsidRPr="00F4497A">
        <w:rPr>
          <w:rFonts w:ascii="Times New Roman" w:hAnsi="Times New Roman" w:cs="Times New Roman"/>
          <w:sz w:val="24"/>
          <w:szCs w:val="24"/>
        </w:rPr>
        <w:t xml:space="preserve"> en la construcción de capitales simbólico</w:t>
      </w:r>
      <w:r w:rsidR="00685308">
        <w:rPr>
          <w:rFonts w:ascii="Times New Roman" w:hAnsi="Times New Roman" w:cs="Times New Roman"/>
          <w:sz w:val="24"/>
          <w:szCs w:val="24"/>
        </w:rPr>
        <w:t>s</w:t>
      </w:r>
      <w:r w:rsidRPr="00F4497A">
        <w:rPr>
          <w:rFonts w:ascii="Times New Roman" w:hAnsi="Times New Roman" w:cs="Times New Roman"/>
          <w:sz w:val="24"/>
          <w:szCs w:val="24"/>
        </w:rPr>
        <w:t xml:space="preserve"> y lógico</w:t>
      </w:r>
      <w:r w:rsidR="00685308">
        <w:rPr>
          <w:rFonts w:ascii="Times New Roman" w:hAnsi="Times New Roman" w:cs="Times New Roman"/>
          <w:sz w:val="24"/>
          <w:szCs w:val="24"/>
        </w:rPr>
        <w:t xml:space="preserve">s, </w:t>
      </w:r>
      <w:r w:rsidRPr="00F4497A">
        <w:rPr>
          <w:rFonts w:ascii="Times New Roman" w:hAnsi="Times New Roman" w:cs="Times New Roman"/>
          <w:sz w:val="24"/>
          <w:szCs w:val="24"/>
        </w:rPr>
        <w:t xml:space="preserve"> necesarios para abordar la tarea universitaria. </w:t>
      </w:r>
    </w:p>
    <w:p w:rsidR="00F4497A" w:rsidRPr="00F4497A" w:rsidRDefault="00F4497A" w:rsidP="005431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497A">
        <w:rPr>
          <w:rFonts w:ascii="Times New Roman" w:hAnsi="Times New Roman" w:cs="Times New Roman"/>
          <w:sz w:val="24"/>
          <w:szCs w:val="24"/>
        </w:rPr>
        <w:t>En apariencia las ciudades donde se enclava la Sede Sur</w:t>
      </w:r>
      <w:r w:rsidR="00685308">
        <w:rPr>
          <w:rFonts w:ascii="Times New Roman" w:hAnsi="Times New Roman" w:cs="Times New Roman"/>
          <w:sz w:val="24"/>
          <w:szCs w:val="24"/>
        </w:rPr>
        <w:t xml:space="preserve">, </w:t>
      </w:r>
      <w:r w:rsidRPr="00F4497A">
        <w:rPr>
          <w:rFonts w:ascii="Times New Roman" w:hAnsi="Times New Roman" w:cs="Times New Roman"/>
          <w:sz w:val="24"/>
          <w:szCs w:val="24"/>
        </w:rPr>
        <w:t xml:space="preserve"> son modernas y de t</w:t>
      </w:r>
      <w:r w:rsidR="00685308">
        <w:rPr>
          <w:rFonts w:ascii="Times New Roman" w:hAnsi="Times New Roman" w:cs="Times New Roman"/>
          <w:sz w:val="24"/>
          <w:szCs w:val="24"/>
        </w:rPr>
        <w:t>ránsito comercial y laboral,  má</w:t>
      </w:r>
      <w:r w:rsidRPr="00F4497A">
        <w:rPr>
          <w:rFonts w:ascii="Times New Roman" w:hAnsi="Times New Roman" w:cs="Times New Roman"/>
          <w:sz w:val="24"/>
          <w:szCs w:val="24"/>
        </w:rPr>
        <w:t>s el adentro de la territorialidad de los emplazamientos familiares, laborales, de vida cívica, demuestra</w:t>
      </w:r>
      <w:r w:rsidR="00685308">
        <w:rPr>
          <w:rFonts w:ascii="Times New Roman" w:hAnsi="Times New Roman" w:cs="Times New Roman"/>
          <w:sz w:val="24"/>
          <w:szCs w:val="24"/>
        </w:rPr>
        <w:t xml:space="preserve">n un </w:t>
      </w:r>
      <w:r w:rsidRPr="00F4497A">
        <w:rPr>
          <w:rFonts w:ascii="Times New Roman" w:hAnsi="Times New Roman" w:cs="Times New Roman"/>
          <w:sz w:val="24"/>
          <w:szCs w:val="24"/>
        </w:rPr>
        <w:t xml:space="preserve"> bajo nivel de circulación de mensajes y prácticas de producción cultural, que a la hora </w:t>
      </w:r>
      <w:r w:rsidR="00FE5257">
        <w:rPr>
          <w:rFonts w:ascii="Times New Roman" w:hAnsi="Times New Roman" w:cs="Times New Roman"/>
          <w:sz w:val="24"/>
          <w:szCs w:val="24"/>
        </w:rPr>
        <w:t>del ingreso universitario</w:t>
      </w:r>
      <w:r w:rsidR="00685308">
        <w:rPr>
          <w:rFonts w:ascii="Times New Roman" w:hAnsi="Times New Roman" w:cs="Times New Roman"/>
          <w:sz w:val="24"/>
          <w:szCs w:val="24"/>
        </w:rPr>
        <w:t xml:space="preserve">, </w:t>
      </w:r>
      <w:r w:rsidR="00FE5257">
        <w:rPr>
          <w:rFonts w:ascii="Times New Roman" w:hAnsi="Times New Roman" w:cs="Times New Roman"/>
          <w:sz w:val="24"/>
          <w:szCs w:val="24"/>
        </w:rPr>
        <w:t xml:space="preserve">  obra</w:t>
      </w:r>
      <w:r w:rsidRPr="00F4497A">
        <w:rPr>
          <w:rFonts w:ascii="Times New Roman" w:hAnsi="Times New Roman" w:cs="Times New Roman"/>
          <w:sz w:val="24"/>
          <w:szCs w:val="24"/>
        </w:rPr>
        <w:t xml:space="preserve"> en los sujetos</w:t>
      </w:r>
      <w:r w:rsidR="00685308">
        <w:rPr>
          <w:rFonts w:ascii="Times New Roman" w:hAnsi="Times New Roman" w:cs="Times New Roman"/>
          <w:sz w:val="24"/>
          <w:szCs w:val="24"/>
        </w:rPr>
        <w:t xml:space="preserve"> –</w:t>
      </w:r>
      <w:r w:rsidRPr="00F4497A">
        <w:rPr>
          <w:rFonts w:ascii="Times New Roman" w:hAnsi="Times New Roman" w:cs="Times New Roman"/>
          <w:sz w:val="24"/>
          <w:szCs w:val="24"/>
        </w:rPr>
        <w:t xml:space="preserve"> estudiantes</w:t>
      </w:r>
      <w:r w:rsidR="00685308">
        <w:rPr>
          <w:rFonts w:ascii="Times New Roman" w:hAnsi="Times New Roman" w:cs="Times New Roman"/>
          <w:sz w:val="24"/>
          <w:szCs w:val="24"/>
        </w:rPr>
        <w:t xml:space="preserve">, </w:t>
      </w:r>
      <w:r w:rsidR="00EF183E">
        <w:rPr>
          <w:rFonts w:ascii="Times New Roman" w:hAnsi="Times New Roman" w:cs="Times New Roman"/>
          <w:sz w:val="24"/>
          <w:szCs w:val="24"/>
        </w:rPr>
        <w:t>mal contribuyendo a descalificar</w:t>
      </w:r>
      <w:r w:rsidR="00685308">
        <w:rPr>
          <w:rFonts w:ascii="Times New Roman" w:hAnsi="Times New Roman" w:cs="Times New Roman"/>
          <w:sz w:val="24"/>
          <w:szCs w:val="24"/>
        </w:rPr>
        <w:t xml:space="preserve"> sus expectativas, intereses y</w:t>
      </w:r>
      <w:r w:rsidRPr="00F4497A">
        <w:rPr>
          <w:rFonts w:ascii="Times New Roman" w:hAnsi="Times New Roman" w:cs="Times New Roman"/>
          <w:sz w:val="24"/>
          <w:szCs w:val="24"/>
        </w:rPr>
        <w:t xml:space="preserve"> competencias. </w:t>
      </w:r>
    </w:p>
    <w:p w:rsidR="00F4497A" w:rsidRPr="00F4497A" w:rsidRDefault="00F4497A" w:rsidP="005431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497A">
        <w:rPr>
          <w:rFonts w:ascii="Times New Roman" w:hAnsi="Times New Roman" w:cs="Times New Roman"/>
          <w:sz w:val="24"/>
          <w:szCs w:val="24"/>
        </w:rPr>
        <w:t>Experiencias de participación</w:t>
      </w:r>
      <w:r w:rsidR="00F06A7B">
        <w:rPr>
          <w:rFonts w:ascii="Times New Roman" w:hAnsi="Times New Roman" w:cs="Times New Roman"/>
          <w:sz w:val="24"/>
          <w:szCs w:val="24"/>
        </w:rPr>
        <w:t>,</w:t>
      </w:r>
      <w:r w:rsidRPr="00F4497A">
        <w:rPr>
          <w:rFonts w:ascii="Times New Roman" w:hAnsi="Times New Roman" w:cs="Times New Roman"/>
          <w:sz w:val="24"/>
          <w:szCs w:val="24"/>
        </w:rPr>
        <w:t xml:space="preserve"> como docente del Ingreso Universitario</w:t>
      </w:r>
      <w:r w:rsidR="00685308">
        <w:rPr>
          <w:rFonts w:ascii="Times New Roman" w:hAnsi="Times New Roman" w:cs="Times New Roman"/>
          <w:sz w:val="24"/>
          <w:szCs w:val="24"/>
        </w:rPr>
        <w:t xml:space="preserve"> en el </w:t>
      </w:r>
      <w:r w:rsidR="00F06A7B">
        <w:rPr>
          <w:rFonts w:ascii="Times New Roman" w:hAnsi="Times New Roman" w:cs="Times New Roman"/>
          <w:sz w:val="24"/>
          <w:szCs w:val="24"/>
        </w:rPr>
        <w:t>“</w:t>
      </w:r>
      <w:r w:rsidR="00685308">
        <w:rPr>
          <w:rFonts w:ascii="Times New Roman" w:hAnsi="Times New Roman" w:cs="Times New Roman"/>
          <w:sz w:val="24"/>
          <w:szCs w:val="24"/>
        </w:rPr>
        <w:t>Eje Lectura y Comprensión de Texto</w:t>
      </w:r>
      <w:r w:rsidR="00F06A7B">
        <w:rPr>
          <w:rFonts w:ascii="Times New Roman" w:hAnsi="Times New Roman" w:cs="Times New Roman"/>
          <w:sz w:val="24"/>
          <w:szCs w:val="24"/>
        </w:rPr>
        <w:t xml:space="preserve">s” de </w:t>
      </w:r>
      <w:r w:rsidRPr="00F4497A">
        <w:rPr>
          <w:rFonts w:ascii="Times New Roman" w:hAnsi="Times New Roman" w:cs="Times New Roman"/>
          <w:sz w:val="24"/>
          <w:szCs w:val="24"/>
        </w:rPr>
        <w:t xml:space="preserve"> la Sede y su seguimiento </w:t>
      </w:r>
      <w:r w:rsidR="00F06A7B">
        <w:rPr>
          <w:rFonts w:ascii="Times New Roman" w:hAnsi="Times New Roman" w:cs="Times New Roman"/>
          <w:sz w:val="24"/>
          <w:szCs w:val="24"/>
        </w:rPr>
        <w:t>desde</w:t>
      </w:r>
      <w:r w:rsidRPr="00F4497A">
        <w:rPr>
          <w:rFonts w:ascii="Times New Roman" w:hAnsi="Times New Roman" w:cs="Times New Roman"/>
          <w:sz w:val="24"/>
          <w:szCs w:val="24"/>
        </w:rPr>
        <w:t xml:space="preserve"> una cátedra pedagógica del primer año del Profesorado en Matemática</w:t>
      </w:r>
      <w:r w:rsidR="00F06A7B">
        <w:rPr>
          <w:rFonts w:ascii="Times New Roman" w:hAnsi="Times New Roman" w:cs="Times New Roman"/>
          <w:sz w:val="24"/>
          <w:szCs w:val="24"/>
        </w:rPr>
        <w:t xml:space="preserve">, </w:t>
      </w:r>
      <w:r w:rsidRPr="00F4497A">
        <w:rPr>
          <w:rFonts w:ascii="Times New Roman" w:hAnsi="Times New Roman" w:cs="Times New Roman"/>
          <w:sz w:val="24"/>
          <w:szCs w:val="24"/>
        </w:rPr>
        <w:t xml:space="preserve"> permiten analizar una secuencia construida del proceso de inclusión en desventaja, </w:t>
      </w:r>
      <w:r w:rsidR="00F06A7B">
        <w:rPr>
          <w:rFonts w:ascii="Times New Roman" w:hAnsi="Times New Roman" w:cs="Times New Roman"/>
          <w:sz w:val="24"/>
          <w:szCs w:val="24"/>
        </w:rPr>
        <w:t>de</w:t>
      </w:r>
      <w:r w:rsidRPr="00F4497A">
        <w:rPr>
          <w:rFonts w:ascii="Times New Roman" w:hAnsi="Times New Roman" w:cs="Times New Roman"/>
          <w:sz w:val="24"/>
          <w:szCs w:val="24"/>
        </w:rPr>
        <w:t xml:space="preserve"> la may</w:t>
      </w:r>
      <w:r w:rsidR="00F06A7B">
        <w:rPr>
          <w:rFonts w:ascii="Times New Roman" w:hAnsi="Times New Roman" w:cs="Times New Roman"/>
          <w:sz w:val="24"/>
          <w:szCs w:val="24"/>
        </w:rPr>
        <w:t>oría de los sujetos ingresantes que enfrentan diferentes dificultades.</w:t>
      </w:r>
    </w:p>
    <w:p w:rsidR="00FE5257" w:rsidRDefault="00F4497A" w:rsidP="005431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497A">
        <w:rPr>
          <w:rFonts w:ascii="Times New Roman" w:hAnsi="Times New Roman" w:cs="Times New Roman"/>
          <w:sz w:val="24"/>
          <w:szCs w:val="24"/>
        </w:rPr>
        <w:t>Se detalla esa tarea de armarse como “universitarios” con el apoyo institucional, de las cátedras y de los docentes,</w:t>
      </w:r>
      <w:r w:rsidR="00FE5257">
        <w:rPr>
          <w:rFonts w:ascii="Times New Roman" w:hAnsi="Times New Roman" w:cs="Times New Roman"/>
          <w:sz w:val="24"/>
          <w:szCs w:val="24"/>
        </w:rPr>
        <w:t xml:space="preserve"> considerando aportes teóricos de las políticas de la igualdad de oportunidades y de la diversidad/diferencia.</w:t>
      </w:r>
    </w:p>
    <w:p w:rsidR="00283788" w:rsidRPr="002A74D9" w:rsidRDefault="00F4497A" w:rsidP="005431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497A">
        <w:rPr>
          <w:rFonts w:ascii="Times New Roman" w:hAnsi="Times New Roman" w:cs="Times New Roman"/>
          <w:sz w:val="24"/>
          <w:szCs w:val="24"/>
        </w:rPr>
        <w:t xml:space="preserve">Complementando el estudio se presentan datos numérico-porcentuales. </w:t>
      </w:r>
    </w:p>
    <w:p w:rsidR="00283788" w:rsidRPr="002A74D9" w:rsidRDefault="00283788" w:rsidP="005431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3788" w:rsidRPr="002A74D9" w:rsidRDefault="00361331" w:rsidP="005431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108">
        <w:rPr>
          <w:rFonts w:ascii="Times New Roman" w:hAnsi="Times New Roman" w:cs="Times New Roman"/>
          <w:b/>
          <w:i/>
          <w:sz w:val="24"/>
          <w:szCs w:val="24"/>
          <w:u w:val="single"/>
        </w:rPr>
        <w:t>Palabras Claves</w:t>
      </w:r>
      <w:r w:rsidR="007E68BB" w:rsidRPr="00543108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  <w:r w:rsidR="007E68BB" w:rsidRPr="00543108">
        <w:rPr>
          <w:rFonts w:ascii="Times New Roman" w:hAnsi="Times New Roman" w:cs="Times New Roman"/>
          <w:b/>
          <w:i/>
          <w:sz w:val="24"/>
          <w:szCs w:val="24"/>
        </w:rPr>
        <w:t xml:space="preserve"> Ingreso universitario – Sujeto estudiante - Inclusión</w:t>
      </w:r>
    </w:p>
    <w:p w:rsidR="004C6EC5" w:rsidRPr="004C6EC5" w:rsidRDefault="004C6EC5" w:rsidP="005431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6EC5" w:rsidRPr="004C6EC5" w:rsidRDefault="004C6EC5" w:rsidP="0054310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6EC5">
        <w:rPr>
          <w:rFonts w:ascii="Times New Roman" w:hAnsi="Times New Roman" w:cs="Times New Roman"/>
          <w:b/>
          <w:sz w:val="24"/>
          <w:szCs w:val="24"/>
        </w:rPr>
        <w:t>Una política universitaria de expansión</w:t>
      </w:r>
    </w:p>
    <w:p w:rsidR="00543108" w:rsidRDefault="00EB22ED" w:rsidP="00543108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Como beneficio para la población y ciudadanía</w:t>
      </w:r>
      <w:r w:rsidR="00F06A7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d</w:t>
      </w:r>
      <w:r w:rsidR="00283788" w:rsidRPr="002A74D9">
        <w:rPr>
          <w:rFonts w:ascii="Times New Roman" w:hAnsi="Times New Roman" w:cs="Times New Roman"/>
          <w:sz w:val="24"/>
          <w:szCs w:val="24"/>
        </w:rPr>
        <w:t xml:space="preserve">esde </w:t>
      </w:r>
      <w:r>
        <w:rPr>
          <w:rFonts w:ascii="Times New Roman" w:hAnsi="Times New Roman" w:cs="Times New Roman"/>
          <w:sz w:val="24"/>
          <w:szCs w:val="24"/>
        </w:rPr>
        <w:t xml:space="preserve">el año 2011 </w:t>
      </w:r>
      <w:r w:rsidR="00283788" w:rsidRPr="002A74D9">
        <w:rPr>
          <w:rFonts w:ascii="Times New Roman" w:hAnsi="Times New Roman" w:cs="Times New Roman"/>
          <w:sz w:val="24"/>
          <w:szCs w:val="24"/>
        </w:rPr>
        <w:t>la Universidad Nacional de Salta</w:t>
      </w:r>
      <w:r w:rsidR="00F06A7B">
        <w:rPr>
          <w:rFonts w:ascii="Times New Roman" w:hAnsi="Times New Roman" w:cs="Times New Roman"/>
          <w:sz w:val="24"/>
          <w:szCs w:val="24"/>
        </w:rPr>
        <w:t xml:space="preserve"> con</w:t>
      </w:r>
      <w:r w:rsidR="00E06308">
        <w:rPr>
          <w:rFonts w:ascii="Times New Roman" w:hAnsi="Times New Roman" w:cs="Times New Roman"/>
          <w:sz w:val="24"/>
          <w:szCs w:val="24"/>
        </w:rPr>
        <w:t xml:space="preserve"> Res</w:t>
      </w:r>
      <w:r w:rsidR="00F06A7B">
        <w:rPr>
          <w:rFonts w:ascii="Times New Roman" w:hAnsi="Times New Roman" w:cs="Times New Roman"/>
          <w:sz w:val="24"/>
          <w:szCs w:val="24"/>
        </w:rPr>
        <w:t>oluciónd</w:t>
      </w:r>
      <w:r w:rsidR="00E06308">
        <w:rPr>
          <w:rFonts w:ascii="Times New Roman" w:hAnsi="Times New Roman" w:cs="Times New Roman"/>
          <w:sz w:val="24"/>
          <w:szCs w:val="24"/>
        </w:rPr>
        <w:t xml:space="preserve">el Consejo Superior N° 574/10,  </w:t>
      </w:r>
      <w:r w:rsidR="00283788" w:rsidRPr="002A74D9">
        <w:rPr>
          <w:rFonts w:ascii="Times New Roman" w:hAnsi="Times New Roman" w:cs="Times New Roman"/>
          <w:sz w:val="24"/>
          <w:szCs w:val="24"/>
        </w:rPr>
        <w:t>se h</w:t>
      </w:r>
      <w:r>
        <w:rPr>
          <w:rFonts w:ascii="Times New Roman" w:hAnsi="Times New Roman" w:cs="Times New Roman"/>
          <w:sz w:val="24"/>
          <w:szCs w:val="24"/>
        </w:rPr>
        <w:t>a instalado en la Ciudad Termal</w:t>
      </w:r>
      <w:r w:rsidR="00FE5257">
        <w:rPr>
          <w:rFonts w:ascii="Times New Roman" w:hAnsi="Times New Roman" w:cs="Times New Roman"/>
          <w:sz w:val="24"/>
          <w:szCs w:val="24"/>
        </w:rPr>
        <w:t>de Rosario de la Frontera (</w:t>
      </w:r>
      <w:r w:rsidR="00FE5257" w:rsidRPr="002A74D9">
        <w:rPr>
          <w:rFonts w:ascii="Times New Roman" w:hAnsi="Times New Roman" w:cs="Times New Roman"/>
          <w:sz w:val="24"/>
          <w:szCs w:val="24"/>
        </w:rPr>
        <w:t>ciudad del sur salteño</w:t>
      </w:r>
      <w:r w:rsidR="00BD4FA0">
        <w:rPr>
          <w:rFonts w:ascii="Times New Roman" w:hAnsi="Times New Roman" w:cs="Times New Roman"/>
          <w:sz w:val="24"/>
          <w:szCs w:val="24"/>
        </w:rPr>
        <w:t xml:space="preserve"> habitada</w:t>
      </w:r>
      <w:r w:rsidR="00FE5257">
        <w:rPr>
          <w:rFonts w:ascii="Times New Roman" w:hAnsi="Times New Roman" w:cs="Times New Roman"/>
          <w:sz w:val="24"/>
          <w:szCs w:val="24"/>
        </w:rPr>
        <w:t xml:space="preserve"> por </w:t>
      </w:r>
      <w:r w:rsidR="00FE5257" w:rsidRPr="002A74D9">
        <w:rPr>
          <w:rFonts w:ascii="Times New Roman" w:hAnsi="Times New Roman" w:cs="Times New Roman"/>
          <w:sz w:val="24"/>
          <w:szCs w:val="24"/>
        </w:rPr>
        <w:t xml:space="preserve"> 37.000 personas </w:t>
      </w:r>
      <w:r w:rsidR="00FE5257">
        <w:rPr>
          <w:rFonts w:ascii="Times New Roman" w:hAnsi="Times New Roman" w:cs="Times New Roman"/>
          <w:sz w:val="24"/>
          <w:szCs w:val="24"/>
        </w:rPr>
        <w:t>(</w:t>
      </w:r>
      <w:r w:rsidR="00FE5257" w:rsidRPr="002A74D9">
        <w:rPr>
          <w:rFonts w:ascii="Times New Roman" w:hAnsi="Times New Roman" w:cs="Times New Roman"/>
          <w:sz w:val="24"/>
          <w:szCs w:val="24"/>
        </w:rPr>
        <w:t>Censo Nacional</w:t>
      </w:r>
      <w:r w:rsidR="00844133">
        <w:rPr>
          <w:rFonts w:ascii="Times New Roman" w:hAnsi="Times New Roman" w:cs="Times New Roman"/>
          <w:sz w:val="24"/>
          <w:szCs w:val="24"/>
        </w:rPr>
        <w:t xml:space="preserve"> </w:t>
      </w:r>
      <w:r w:rsidR="00E06308">
        <w:rPr>
          <w:rFonts w:ascii="Times New Roman" w:hAnsi="Times New Roman" w:cs="Times New Roman"/>
          <w:sz w:val="24"/>
          <w:szCs w:val="24"/>
        </w:rPr>
        <w:t>2010)</w:t>
      </w:r>
      <w:r w:rsidR="00844133">
        <w:rPr>
          <w:rFonts w:ascii="Times New Roman" w:hAnsi="Times New Roman" w:cs="Times New Roman"/>
          <w:sz w:val="24"/>
          <w:szCs w:val="24"/>
        </w:rPr>
        <w:t xml:space="preserve"> </w:t>
      </w:r>
      <w:r w:rsidR="00283788" w:rsidRPr="002A74D9">
        <w:rPr>
          <w:rFonts w:ascii="Times New Roman" w:hAnsi="Times New Roman" w:cs="Times New Roman"/>
          <w:sz w:val="24"/>
          <w:szCs w:val="24"/>
        </w:rPr>
        <w:t xml:space="preserve">y muchos de los </w:t>
      </w:r>
      <w:r>
        <w:rPr>
          <w:rFonts w:ascii="Times New Roman" w:hAnsi="Times New Roman" w:cs="Times New Roman"/>
          <w:sz w:val="24"/>
          <w:szCs w:val="24"/>
        </w:rPr>
        <w:t xml:space="preserve">sujetos adolescentes reconocen tener </w:t>
      </w:r>
      <w:r w:rsidR="00283788" w:rsidRPr="002A74D9">
        <w:rPr>
          <w:rFonts w:ascii="Times New Roman" w:hAnsi="Times New Roman" w:cs="Times New Roman"/>
          <w:sz w:val="24"/>
          <w:szCs w:val="24"/>
        </w:rPr>
        <w:t xml:space="preserve">una opción </w:t>
      </w:r>
      <w:r w:rsidR="00BD4FA0">
        <w:rPr>
          <w:rFonts w:ascii="Times New Roman" w:hAnsi="Times New Roman" w:cs="Times New Roman"/>
          <w:sz w:val="24"/>
          <w:szCs w:val="24"/>
        </w:rPr>
        <w:t xml:space="preserve">cercana a </w:t>
      </w:r>
      <w:r w:rsidR="00283788" w:rsidRPr="002A74D9">
        <w:rPr>
          <w:rFonts w:ascii="Times New Roman" w:hAnsi="Times New Roman" w:cs="Times New Roman"/>
          <w:sz w:val="24"/>
          <w:szCs w:val="24"/>
        </w:rPr>
        <w:t>sus hogares</w:t>
      </w:r>
      <w:r w:rsidR="0028378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que les posibilitará</w:t>
      </w:r>
      <w:r w:rsidR="00283788" w:rsidRPr="002A74D9">
        <w:rPr>
          <w:rFonts w:ascii="Times New Roman" w:hAnsi="Times New Roman" w:cs="Times New Roman"/>
          <w:sz w:val="24"/>
          <w:szCs w:val="24"/>
        </w:rPr>
        <w:t xml:space="preserve"> llevar adelante estudios  universitarios; pero también es cierto que esta </w:t>
      </w:r>
      <w:r w:rsidRPr="002A74D9">
        <w:rPr>
          <w:rFonts w:ascii="Times New Roman" w:hAnsi="Times New Roman" w:cs="Times New Roman"/>
          <w:sz w:val="24"/>
          <w:szCs w:val="24"/>
        </w:rPr>
        <w:t xml:space="preserve">importante </w:t>
      </w:r>
      <w:r w:rsidR="00283788" w:rsidRPr="002A74D9">
        <w:rPr>
          <w:rFonts w:ascii="Times New Roman" w:hAnsi="Times New Roman" w:cs="Times New Roman"/>
          <w:sz w:val="24"/>
          <w:szCs w:val="24"/>
        </w:rPr>
        <w:t xml:space="preserve">presencia </w:t>
      </w:r>
      <w:r>
        <w:rPr>
          <w:rFonts w:ascii="Times New Roman" w:hAnsi="Times New Roman" w:cs="Times New Roman"/>
          <w:sz w:val="24"/>
          <w:szCs w:val="24"/>
        </w:rPr>
        <w:t>parecería no estar aún</w:t>
      </w:r>
      <w:r w:rsidR="00283788" w:rsidRPr="002A74D9">
        <w:rPr>
          <w:rFonts w:ascii="Times New Roman" w:hAnsi="Times New Roman" w:cs="Times New Roman"/>
          <w:sz w:val="24"/>
          <w:szCs w:val="24"/>
        </w:rPr>
        <w:t xml:space="preserve"> instalada en el imaginario social de los rosarinos</w:t>
      </w:r>
      <w:r w:rsidR="00283788">
        <w:rPr>
          <w:rFonts w:ascii="Times New Roman" w:hAnsi="Times New Roman" w:cs="Times New Roman"/>
          <w:sz w:val="24"/>
          <w:szCs w:val="24"/>
        </w:rPr>
        <w:t xml:space="preserve"> y de l</w:t>
      </w:r>
      <w:r>
        <w:rPr>
          <w:rFonts w:ascii="Times New Roman" w:hAnsi="Times New Roman" w:cs="Times New Roman"/>
          <w:sz w:val="24"/>
          <w:szCs w:val="24"/>
        </w:rPr>
        <w:t xml:space="preserve">as zonas </w:t>
      </w:r>
      <w:r w:rsidR="00BD4FA0">
        <w:rPr>
          <w:rFonts w:ascii="Times New Roman" w:hAnsi="Times New Roman" w:cs="Times New Roman"/>
          <w:sz w:val="24"/>
          <w:szCs w:val="24"/>
        </w:rPr>
        <w:t xml:space="preserve">rurales </w:t>
      </w:r>
      <w:r>
        <w:rPr>
          <w:rFonts w:ascii="Times New Roman" w:hAnsi="Times New Roman" w:cs="Times New Roman"/>
          <w:sz w:val="24"/>
          <w:szCs w:val="24"/>
        </w:rPr>
        <w:t xml:space="preserve">de influencia. </w:t>
      </w:r>
    </w:p>
    <w:p w:rsidR="00283788" w:rsidRPr="002A74D9" w:rsidRDefault="00EB22ED" w:rsidP="00543108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</w:t>
      </w:r>
      <w:r w:rsidR="00283788" w:rsidRPr="002A74D9">
        <w:rPr>
          <w:rFonts w:ascii="Times New Roman" w:hAnsi="Times New Roman" w:cs="Times New Roman"/>
          <w:sz w:val="24"/>
          <w:szCs w:val="24"/>
        </w:rPr>
        <w:t>ara muchos la universidad todavía</w:t>
      </w:r>
      <w:r w:rsidR="00844133">
        <w:rPr>
          <w:rFonts w:ascii="Times New Roman" w:hAnsi="Times New Roman" w:cs="Times New Roman"/>
          <w:sz w:val="24"/>
          <w:szCs w:val="24"/>
        </w:rPr>
        <w:t>,</w:t>
      </w:r>
      <w:r w:rsidR="00283788" w:rsidRPr="002A74D9">
        <w:rPr>
          <w:rFonts w:ascii="Times New Roman" w:hAnsi="Times New Roman" w:cs="Times New Roman"/>
          <w:sz w:val="24"/>
          <w:szCs w:val="24"/>
        </w:rPr>
        <w:t xml:space="preserve"> está “lejos” de sus proyectos de vida personal.</w:t>
      </w:r>
      <w:r>
        <w:rPr>
          <w:rFonts w:ascii="Times New Roman" w:hAnsi="Times New Roman" w:cs="Times New Roman"/>
          <w:sz w:val="24"/>
          <w:szCs w:val="24"/>
        </w:rPr>
        <w:t xml:space="preserve"> Y ello lleva al compromiso de const</w:t>
      </w:r>
      <w:r w:rsidR="00A5333C">
        <w:rPr>
          <w:rFonts w:ascii="Times New Roman" w:hAnsi="Times New Roman" w:cs="Times New Roman"/>
          <w:sz w:val="24"/>
          <w:szCs w:val="24"/>
        </w:rPr>
        <w:t>ruir la Sede, la Universidad y de</w:t>
      </w:r>
      <w:r>
        <w:rPr>
          <w:rFonts w:ascii="Times New Roman" w:hAnsi="Times New Roman" w:cs="Times New Roman"/>
          <w:sz w:val="24"/>
          <w:szCs w:val="24"/>
        </w:rPr>
        <w:t xml:space="preserve"> incluir a la población estudiantil. </w:t>
      </w:r>
    </w:p>
    <w:p w:rsidR="00C61CAC" w:rsidRDefault="004F1D4A" w:rsidP="00543108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 desarrollo </w:t>
      </w:r>
      <w:r w:rsidR="00283788" w:rsidRPr="002A74D9">
        <w:rPr>
          <w:rFonts w:ascii="Times New Roman" w:hAnsi="Times New Roman" w:cs="Times New Roman"/>
          <w:sz w:val="24"/>
          <w:szCs w:val="24"/>
        </w:rPr>
        <w:t xml:space="preserve">de las diferentes sedes de la Universidad Nacional de Salta  </w:t>
      </w:r>
      <w:r w:rsidR="00E96F37">
        <w:rPr>
          <w:rFonts w:ascii="Times New Roman" w:hAnsi="Times New Roman" w:cs="Times New Roman"/>
          <w:sz w:val="24"/>
          <w:szCs w:val="24"/>
        </w:rPr>
        <w:t>(UNSa</w:t>
      </w:r>
      <w:r w:rsidR="00E06308">
        <w:rPr>
          <w:rFonts w:ascii="Times New Roman" w:hAnsi="Times New Roman" w:cs="Times New Roman"/>
          <w:sz w:val="24"/>
          <w:szCs w:val="24"/>
        </w:rPr>
        <w:t xml:space="preserve">), </w:t>
      </w:r>
      <w:r w:rsidR="00283788" w:rsidRPr="002A74D9">
        <w:rPr>
          <w:rFonts w:ascii="Times New Roman" w:hAnsi="Times New Roman" w:cs="Times New Roman"/>
          <w:sz w:val="24"/>
          <w:szCs w:val="24"/>
        </w:rPr>
        <w:t>en el territorio de la provincia de Salta</w:t>
      </w:r>
      <w:r w:rsidR="003642BE">
        <w:rPr>
          <w:rFonts w:ascii="Times New Roman" w:hAnsi="Times New Roman" w:cs="Times New Roman"/>
          <w:sz w:val="24"/>
          <w:szCs w:val="24"/>
        </w:rPr>
        <w:t xml:space="preserve"> (Orán, Tartagal y últimamente en</w:t>
      </w:r>
      <w:r w:rsidR="00844133">
        <w:rPr>
          <w:rFonts w:ascii="Times New Roman" w:hAnsi="Times New Roman" w:cs="Times New Roman"/>
          <w:sz w:val="24"/>
          <w:szCs w:val="24"/>
        </w:rPr>
        <w:t xml:space="preserve"> </w:t>
      </w:r>
      <w:r w:rsidR="00EB22ED">
        <w:rPr>
          <w:rFonts w:ascii="Times New Roman" w:hAnsi="Times New Roman" w:cs="Times New Roman"/>
          <w:sz w:val="24"/>
          <w:szCs w:val="24"/>
        </w:rPr>
        <w:t>Metán - Rosario de la Frontera, Cafayate, Santa Victoria</w:t>
      </w:r>
      <w:r>
        <w:rPr>
          <w:rFonts w:ascii="Times New Roman" w:hAnsi="Times New Roman" w:cs="Times New Roman"/>
          <w:sz w:val="24"/>
          <w:szCs w:val="24"/>
        </w:rPr>
        <w:t>) registra un</w:t>
      </w:r>
      <w:r w:rsidR="00283788" w:rsidRPr="002A74D9">
        <w:rPr>
          <w:rFonts w:ascii="Times New Roman" w:hAnsi="Times New Roman" w:cs="Times New Roman"/>
          <w:sz w:val="24"/>
          <w:szCs w:val="24"/>
        </w:rPr>
        <w:t xml:space="preserve"> signifi</w:t>
      </w:r>
      <w:r w:rsidR="00EB22ED">
        <w:rPr>
          <w:rFonts w:ascii="Times New Roman" w:hAnsi="Times New Roman" w:cs="Times New Roman"/>
          <w:sz w:val="24"/>
          <w:szCs w:val="24"/>
        </w:rPr>
        <w:t>cativo aumento de la matrícula, lo que convalida su</w:t>
      </w:r>
      <w:r w:rsidR="00283788" w:rsidRPr="002A74D9">
        <w:rPr>
          <w:rFonts w:ascii="Times New Roman" w:hAnsi="Times New Roman" w:cs="Times New Roman"/>
          <w:sz w:val="24"/>
          <w:szCs w:val="24"/>
        </w:rPr>
        <w:t xml:space="preserve"> expansión </w:t>
      </w:r>
      <w:r w:rsidR="00EB22ED">
        <w:rPr>
          <w:rFonts w:ascii="Times New Roman" w:hAnsi="Times New Roman" w:cs="Times New Roman"/>
          <w:sz w:val="24"/>
          <w:szCs w:val="24"/>
        </w:rPr>
        <w:t xml:space="preserve">geográfica </w:t>
      </w:r>
      <w:r w:rsidR="00283788" w:rsidRPr="002A74D9">
        <w:rPr>
          <w:rFonts w:ascii="Times New Roman" w:hAnsi="Times New Roman" w:cs="Times New Roman"/>
          <w:sz w:val="24"/>
          <w:szCs w:val="24"/>
        </w:rPr>
        <w:t xml:space="preserve">y académica, </w:t>
      </w:r>
      <w:r w:rsidR="00EB22ED">
        <w:rPr>
          <w:rFonts w:ascii="Times New Roman" w:hAnsi="Times New Roman" w:cs="Times New Roman"/>
          <w:sz w:val="24"/>
          <w:szCs w:val="24"/>
        </w:rPr>
        <w:t xml:space="preserve">instalando </w:t>
      </w:r>
      <w:r w:rsidR="00283788" w:rsidRPr="002A74D9">
        <w:rPr>
          <w:rFonts w:ascii="Times New Roman" w:hAnsi="Times New Roman" w:cs="Times New Roman"/>
          <w:sz w:val="24"/>
          <w:szCs w:val="24"/>
        </w:rPr>
        <w:t xml:space="preserve">nuevas carreras </w:t>
      </w:r>
      <w:r w:rsidR="00E96F37">
        <w:rPr>
          <w:rFonts w:ascii="Times New Roman" w:hAnsi="Times New Roman" w:cs="Times New Roman"/>
          <w:sz w:val="24"/>
          <w:szCs w:val="24"/>
        </w:rPr>
        <w:t xml:space="preserve">en zonas </w:t>
      </w:r>
      <w:r w:rsidR="00F06A7B">
        <w:rPr>
          <w:rFonts w:ascii="Times New Roman" w:hAnsi="Times New Roman" w:cs="Times New Roman"/>
          <w:sz w:val="24"/>
          <w:szCs w:val="24"/>
        </w:rPr>
        <w:t>con</w:t>
      </w:r>
      <w:r w:rsidR="00E96F37">
        <w:rPr>
          <w:rFonts w:ascii="Times New Roman" w:hAnsi="Times New Roman" w:cs="Times New Roman"/>
          <w:sz w:val="24"/>
          <w:szCs w:val="24"/>
        </w:rPr>
        <w:t xml:space="preserve"> necesidad cultural, social, económica. La UNSa, sin duda, en variados períodos</w:t>
      </w:r>
      <w:r w:rsidR="00F06A7B">
        <w:rPr>
          <w:rFonts w:ascii="Times New Roman" w:hAnsi="Times New Roman" w:cs="Times New Roman"/>
          <w:sz w:val="24"/>
          <w:szCs w:val="24"/>
        </w:rPr>
        <w:t>,</w:t>
      </w:r>
      <w:r w:rsidR="00E96F37">
        <w:rPr>
          <w:rFonts w:ascii="Times New Roman" w:hAnsi="Times New Roman" w:cs="Times New Roman"/>
          <w:sz w:val="24"/>
          <w:szCs w:val="24"/>
        </w:rPr>
        <w:t xml:space="preserve"> ha elaborado una polí</w:t>
      </w:r>
      <w:r w:rsidR="00F06A7B">
        <w:rPr>
          <w:rFonts w:ascii="Times New Roman" w:hAnsi="Times New Roman" w:cs="Times New Roman"/>
          <w:sz w:val="24"/>
          <w:szCs w:val="24"/>
        </w:rPr>
        <w:t>tica de expansión y difusión; má</w:t>
      </w:r>
      <w:r w:rsidR="00E96F37">
        <w:rPr>
          <w:rFonts w:ascii="Times New Roman" w:hAnsi="Times New Roman" w:cs="Times New Roman"/>
          <w:sz w:val="24"/>
          <w:szCs w:val="24"/>
        </w:rPr>
        <w:t>s se</w:t>
      </w:r>
      <w:r w:rsidR="00283788" w:rsidRPr="002A74D9">
        <w:rPr>
          <w:rFonts w:ascii="Times New Roman" w:hAnsi="Times New Roman" w:cs="Times New Roman"/>
          <w:sz w:val="24"/>
          <w:szCs w:val="24"/>
        </w:rPr>
        <w:t xml:space="preserve"> enfrenta </w:t>
      </w:r>
      <w:r w:rsidR="00E96F37">
        <w:rPr>
          <w:rFonts w:ascii="Times New Roman" w:hAnsi="Times New Roman" w:cs="Times New Roman"/>
          <w:sz w:val="24"/>
          <w:szCs w:val="24"/>
        </w:rPr>
        <w:t>ahora a</w:t>
      </w:r>
      <w:r w:rsidR="00283788" w:rsidRPr="002A74D9">
        <w:rPr>
          <w:rFonts w:ascii="Times New Roman" w:hAnsi="Times New Roman" w:cs="Times New Roman"/>
          <w:sz w:val="24"/>
          <w:szCs w:val="24"/>
        </w:rPr>
        <w:t xml:space="preserve">l desafío de </w:t>
      </w:r>
      <w:r w:rsidR="003642BE">
        <w:rPr>
          <w:rFonts w:ascii="Times New Roman" w:hAnsi="Times New Roman" w:cs="Times New Roman"/>
          <w:sz w:val="24"/>
          <w:szCs w:val="24"/>
        </w:rPr>
        <w:t>ganar su instalación</w:t>
      </w:r>
      <w:r w:rsidR="00F06A7B">
        <w:rPr>
          <w:rFonts w:ascii="Times New Roman" w:hAnsi="Times New Roman" w:cs="Times New Roman"/>
          <w:sz w:val="24"/>
          <w:szCs w:val="24"/>
        </w:rPr>
        <w:t xml:space="preserve"> social y </w:t>
      </w:r>
      <w:r w:rsidR="003642BE">
        <w:rPr>
          <w:rFonts w:ascii="Times New Roman" w:hAnsi="Times New Roman" w:cs="Times New Roman"/>
          <w:sz w:val="24"/>
          <w:szCs w:val="24"/>
        </w:rPr>
        <w:t xml:space="preserve"> trabajar </w:t>
      </w:r>
      <w:r w:rsidR="00F06A7B">
        <w:rPr>
          <w:rFonts w:ascii="Times New Roman" w:hAnsi="Times New Roman" w:cs="Times New Roman"/>
          <w:sz w:val="24"/>
          <w:szCs w:val="24"/>
        </w:rPr>
        <w:t xml:space="preserve">sobre la </w:t>
      </w:r>
      <w:r w:rsidR="003642BE">
        <w:rPr>
          <w:rFonts w:ascii="Times New Roman" w:hAnsi="Times New Roman" w:cs="Times New Roman"/>
          <w:sz w:val="24"/>
          <w:szCs w:val="24"/>
        </w:rPr>
        <w:t xml:space="preserve"> responsabilidad por el ingreso y </w:t>
      </w:r>
      <w:r w:rsidR="0040235E">
        <w:rPr>
          <w:rFonts w:ascii="Times New Roman" w:hAnsi="Times New Roman" w:cs="Times New Roman"/>
          <w:sz w:val="24"/>
          <w:szCs w:val="24"/>
        </w:rPr>
        <w:t xml:space="preserve">la permanencia de los nuevos universitarios. </w:t>
      </w:r>
    </w:p>
    <w:p w:rsidR="00C61CAC" w:rsidRPr="00897604" w:rsidRDefault="00C61CAC" w:rsidP="00543108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 </w:t>
      </w:r>
      <w:r w:rsidR="00283788" w:rsidRPr="002A74D9">
        <w:rPr>
          <w:rFonts w:ascii="Times New Roman" w:hAnsi="Times New Roman" w:cs="Times New Roman"/>
          <w:sz w:val="24"/>
          <w:szCs w:val="24"/>
        </w:rPr>
        <w:t>Rosario de la Frontera</w:t>
      </w:r>
      <w:r w:rsidR="00F06A7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la UNSa efectúa una </w:t>
      </w:r>
      <w:r w:rsidR="00283788" w:rsidRPr="002A74D9">
        <w:rPr>
          <w:rFonts w:ascii="Times New Roman" w:hAnsi="Times New Roman" w:cs="Times New Roman"/>
          <w:sz w:val="24"/>
          <w:szCs w:val="24"/>
        </w:rPr>
        <w:t xml:space="preserve">oferta de  dos carreras: Profesorado de Matemática y Licenciatura en Administración. </w:t>
      </w:r>
      <w:r w:rsidR="0040235E">
        <w:rPr>
          <w:rFonts w:ascii="Times New Roman" w:hAnsi="Times New Roman" w:cs="Times New Roman"/>
          <w:sz w:val="24"/>
          <w:szCs w:val="24"/>
        </w:rPr>
        <w:t>Los sujet</w:t>
      </w:r>
      <w:r w:rsidR="00283788" w:rsidRPr="002A74D9">
        <w:rPr>
          <w:rFonts w:ascii="Times New Roman" w:hAnsi="Times New Roman" w:cs="Times New Roman"/>
          <w:sz w:val="24"/>
          <w:szCs w:val="24"/>
        </w:rPr>
        <w:t xml:space="preserve">os ingresantes son los  destinatarios del Proyecto de Ingreso a la Universidad Nacional de Salta, </w:t>
      </w:r>
      <w:r w:rsidR="0040235E" w:rsidRPr="002A74D9">
        <w:rPr>
          <w:rFonts w:ascii="Times New Roman" w:hAnsi="Times New Roman" w:cs="Times New Roman"/>
          <w:sz w:val="24"/>
          <w:szCs w:val="24"/>
        </w:rPr>
        <w:t>Curso de Ingreso Universitario 2017(</w:t>
      </w:r>
      <w:r w:rsidR="00283788" w:rsidRPr="002A74D9">
        <w:rPr>
          <w:rFonts w:ascii="Times New Roman" w:hAnsi="Times New Roman" w:cs="Times New Roman"/>
          <w:sz w:val="24"/>
          <w:szCs w:val="24"/>
        </w:rPr>
        <w:t>CPriUn -2017</w:t>
      </w:r>
      <w:r w:rsidR="0040235E">
        <w:rPr>
          <w:rFonts w:ascii="Times New Roman" w:hAnsi="Times New Roman" w:cs="Times New Roman"/>
          <w:sz w:val="24"/>
          <w:szCs w:val="24"/>
        </w:rPr>
        <w:t xml:space="preserve">) </w:t>
      </w:r>
      <w:r w:rsidR="00283788" w:rsidRPr="002A74D9">
        <w:rPr>
          <w:rFonts w:ascii="Times New Roman" w:hAnsi="Times New Roman" w:cs="Times New Roman"/>
          <w:sz w:val="24"/>
          <w:szCs w:val="24"/>
        </w:rPr>
        <w:t xml:space="preserve">reglamentado bajo la Resolución </w:t>
      </w:r>
      <w:r w:rsidR="00117F16">
        <w:rPr>
          <w:rFonts w:ascii="Times New Roman" w:hAnsi="Times New Roman" w:cs="Times New Roman"/>
          <w:sz w:val="24"/>
          <w:szCs w:val="24"/>
        </w:rPr>
        <w:t xml:space="preserve">CS </w:t>
      </w:r>
      <w:r w:rsidR="00283788" w:rsidRPr="002A74D9">
        <w:rPr>
          <w:rFonts w:ascii="Times New Roman" w:hAnsi="Times New Roman" w:cs="Times New Roman"/>
          <w:sz w:val="24"/>
          <w:szCs w:val="24"/>
        </w:rPr>
        <w:t>N° 437/16</w:t>
      </w:r>
      <w:r w:rsidR="00E06308">
        <w:rPr>
          <w:rFonts w:ascii="Times New Roman" w:hAnsi="Times New Roman" w:cs="Times New Roman"/>
          <w:sz w:val="24"/>
          <w:szCs w:val="24"/>
        </w:rPr>
        <w:t xml:space="preserve"> y </w:t>
      </w:r>
      <w:r w:rsidR="00E06308" w:rsidRPr="00897604">
        <w:rPr>
          <w:rFonts w:ascii="Times New Roman" w:hAnsi="Times New Roman" w:cs="Times New Roman"/>
          <w:sz w:val="24"/>
          <w:szCs w:val="24"/>
        </w:rPr>
        <w:t>RES-SRMRF Nº 022/2016.</w:t>
      </w:r>
    </w:p>
    <w:p w:rsidR="00C61CAC" w:rsidRPr="00C61CAC" w:rsidRDefault="00C61CAC" w:rsidP="00543108">
      <w:pPr>
        <w:tabs>
          <w:tab w:val="left" w:pos="5205"/>
        </w:tabs>
        <w:spacing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1CAC">
        <w:rPr>
          <w:rFonts w:ascii="Times New Roman" w:hAnsi="Times New Roman" w:cs="Times New Roman"/>
          <w:b/>
          <w:sz w:val="24"/>
          <w:szCs w:val="24"/>
        </w:rPr>
        <w:t>El Ingreso instituido en la UNSa</w:t>
      </w:r>
      <w:r w:rsidR="00543108">
        <w:rPr>
          <w:rFonts w:ascii="Times New Roman" w:hAnsi="Times New Roman" w:cs="Times New Roman"/>
          <w:b/>
          <w:sz w:val="24"/>
          <w:szCs w:val="24"/>
        </w:rPr>
        <w:tab/>
      </w:r>
    </w:p>
    <w:p w:rsidR="00F24990" w:rsidRDefault="00C61CAC" w:rsidP="00543108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 favorecer el acomodamiento y la adaptación inclusivos de los sujetos estudiantes a </w:t>
      </w:r>
      <w:r w:rsidRPr="00C61CAC">
        <w:rPr>
          <w:rFonts w:ascii="Times New Roman" w:hAnsi="Times New Roman" w:cs="Times New Roman"/>
          <w:sz w:val="24"/>
          <w:szCs w:val="24"/>
        </w:rPr>
        <w:t xml:space="preserve">la </w:t>
      </w:r>
      <w:r>
        <w:rPr>
          <w:rFonts w:ascii="Times New Roman" w:hAnsi="Times New Roman" w:cs="Times New Roman"/>
          <w:sz w:val="24"/>
          <w:szCs w:val="24"/>
        </w:rPr>
        <w:t xml:space="preserve">UNSa, ésta desarrolla una política sostenida de Ingreso Universitario </w:t>
      </w:r>
      <w:r w:rsidR="00F24990">
        <w:rPr>
          <w:rFonts w:ascii="Times New Roman" w:hAnsi="Times New Roman" w:cs="Times New Roman"/>
          <w:sz w:val="24"/>
          <w:szCs w:val="24"/>
        </w:rPr>
        <w:t xml:space="preserve">a través del montaje de normas, </w:t>
      </w:r>
      <w:r w:rsidRPr="00C61CAC">
        <w:rPr>
          <w:rFonts w:ascii="Times New Roman" w:hAnsi="Times New Roman" w:cs="Times New Roman"/>
          <w:sz w:val="24"/>
          <w:szCs w:val="24"/>
        </w:rPr>
        <w:t xml:space="preserve">dispositivos </w:t>
      </w:r>
      <w:r w:rsidR="00F24990">
        <w:rPr>
          <w:rFonts w:ascii="Times New Roman" w:hAnsi="Times New Roman" w:cs="Times New Roman"/>
          <w:sz w:val="24"/>
          <w:szCs w:val="24"/>
        </w:rPr>
        <w:t>y estrategias</w:t>
      </w:r>
      <w:r w:rsidR="00F06A7B">
        <w:rPr>
          <w:rFonts w:ascii="Times New Roman" w:hAnsi="Times New Roman" w:cs="Times New Roman"/>
          <w:sz w:val="24"/>
          <w:szCs w:val="24"/>
        </w:rPr>
        <w:t>,</w:t>
      </w:r>
      <w:r w:rsidR="00844133">
        <w:rPr>
          <w:rFonts w:ascii="Times New Roman" w:hAnsi="Times New Roman" w:cs="Times New Roman"/>
          <w:sz w:val="24"/>
          <w:szCs w:val="24"/>
        </w:rPr>
        <w:t xml:space="preserve"> </w:t>
      </w:r>
      <w:r w:rsidR="00F24990">
        <w:rPr>
          <w:rFonts w:ascii="Times New Roman" w:hAnsi="Times New Roman" w:cs="Times New Roman"/>
          <w:sz w:val="24"/>
          <w:szCs w:val="24"/>
        </w:rPr>
        <w:t>tanto desde Secretaría Académica como</w:t>
      </w:r>
      <w:r w:rsidR="0046329B">
        <w:rPr>
          <w:rFonts w:ascii="Times New Roman" w:hAnsi="Times New Roman" w:cs="Times New Roman"/>
          <w:sz w:val="24"/>
          <w:szCs w:val="24"/>
        </w:rPr>
        <w:t xml:space="preserve"> de las Facultades y sus Sedes R</w:t>
      </w:r>
      <w:r w:rsidR="00F24990">
        <w:rPr>
          <w:rFonts w:ascii="Times New Roman" w:hAnsi="Times New Roman" w:cs="Times New Roman"/>
          <w:sz w:val="24"/>
          <w:szCs w:val="24"/>
        </w:rPr>
        <w:t xml:space="preserve">egionales, </w:t>
      </w:r>
      <w:r w:rsidR="00144192">
        <w:rPr>
          <w:rFonts w:ascii="Times New Roman" w:hAnsi="Times New Roman" w:cs="Times New Roman"/>
          <w:sz w:val="24"/>
          <w:szCs w:val="24"/>
        </w:rPr>
        <w:t xml:space="preserve">éstas </w:t>
      </w:r>
      <w:r w:rsidR="00F24990">
        <w:rPr>
          <w:rFonts w:ascii="Times New Roman" w:hAnsi="Times New Roman" w:cs="Times New Roman"/>
          <w:sz w:val="24"/>
          <w:szCs w:val="24"/>
        </w:rPr>
        <w:t xml:space="preserve">manteniendo </w:t>
      </w:r>
      <w:r w:rsidR="00144192">
        <w:rPr>
          <w:rFonts w:ascii="Times New Roman" w:hAnsi="Times New Roman" w:cs="Times New Roman"/>
          <w:sz w:val="24"/>
          <w:szCs w:val="24"/>
        </w:rPr>
        <w:t xml:space="preserve">su </w:t>
      </w:r>
      <w:r w:rsidR="00F24990">
        <w:rPr>
          <w:rFonts w:ascii="Times New Roman" w:hAnsi="Times New Roman" w:cs="Times New Roman"/>
          <w:sz w:val="24"/>
          <w:szCs w:val="24"/>
        </w:rPr>
        <w:t>autonomía</w:t>
      </w:r>
      <w:r w:rsidR="00144192">
        <w:rPr>
          <w:rFonts w:ascii="Times New Roman" w:hAnsi="Times New Roman" w:cs="Times New Roman"/>
          <w:sz w:val="24"/>
          <w:szCs w:val="24"/>
        </w:rPr>
        <w:t xml:space="preserve"> académica</w:t>
      </w:r>
      <w:r w:rsidR="0046329B">
        <w:rPr>
          <w:rFonts w:ascii="Times New Roman" w:hAnsi="Times New Roman" w:cs="Times New Roman"/>
          <w:sz w:val="24"/>
          <w:szCs w:val="24"/>
        </w:rPr>
        <w:t xml:space="preserve">. Ello compromete a </w:t>
      </w:r>
      <w:r w:rsidR="00F24990">
        <w:rPr>
          <w:rFonts w:ascii="Times New Roman" w:hAnsi="Times New Roman" w:cs="Times New Roman"/>
          <w:sz w:val="24"/>
          <w:szCs w:val="24"/>
        </w:rPr>
        <w:t xml:space="preserve">un trabajo activo para </w:t>
      </w:r>
      <w:r w:rsidRPr="00C61CAC">
        <w:rPr>
          <w:rFonts w:ascii="Times New Roman" w:hAnsi="Times New Roman" w:cs="Times New Roman"/>
          <w:sz w:val="24"/>
          <w:szCs w:val="24"/>
        </w:rPr>
        <w:t>garanti</w:t>
      </w:r>
      <w:r w:rsidR="00F24990">
        <w:rPr>
          <w:rFonts w:ascii="Times New Roman" w:hAnsi="Times New Roman" w:cs="Times New Roman"/>
          <w:sz w:val="24"/>
          <w:szCs w:val="24"/>
        </w:rPr>
        <w:t>zarl</w:t>
      </w:r>
      <w:r w:rsidRPr="00C61CAC">
        <w:rPr>
          <w:rFonts w:ascii="Times New Roman" w:hAnsi="Times New Roman" w:cs="Times New Roman"/>
          <w:sz w:val="24"/>
          <w:szCs w:val="24"/>
        </w:rPr>
        <w:t>a</w:t>
      </w:r>
      <w:r w:rsidR="0046329B">
        <w:rPr>
          <w:rFonts w:ascii="Times New Roman" w:hAnsi="Times New Roman" w:cs="Times New Roman"/>
          <w:sz w:val="24"/>
          <w:szCs w:val="24"/>
        </w:rPr>
        <w:t xml:space="preserve"> y una </w:t>
      </w:r>
      <w:r w:rsidR="00F24990">
        <w:rPr>
          <w:rFonts w:ascii="Times New Roman" w:hAnsi="Times New Roman" w:cs="Times New Roman"/>
          <w:sz w:val="24"/>
          <w:szCs w:val="24"/>
        </w:rPr>
        <w:t xml:space="preserve">organización progresiva de un proceso de </w:t>
      </w:r>
      <w:r w:rsidRPr="00C61CAC">
        <w:rPr>
          <w:rFonts w:ascii="Times New Roman" w:hAnsi="Times New Roman" w:cs="Times New Roman"/>
          <w:sz w:val="24"/>
          <w:szCs w:val="24"/>
        </w:rPr>
        <w:t>democratización</w:t>
      </w:r>
      <w:r w:rsidR="0046329B">
        <w:rPr>
          <w:rFonts w:ascii="Times New Roman" w:hAnsi="Times New Roman" w:cs="Times New Roman"/>
          <w:sz w:val="24"/>
          <w:szCs w:val="24"/>
        </w:rPr>
        <w:t xml:space="preserve"> sobre </w:t>
      </w:r>
      <w:r w:rsidR="00F24990">
        <w:rPr>
          <w:rFonts w:ascii="Times New Roman" w:hAnsi="Times New Roman" w:cs="Times New Roman"/>
          <w:sz w:val="24"/>
          <w:szCs w:val="24"/>
        </w:rPr>
        <w:t xml:space="preserve"> la recepción de los sujetos ingresantes y en su adaptac</w:t>
      </w:r>
      <w:r w:rsidR="0071050C">
        <w:rPr>
          <w:rFonts w:ascii="Times New Roman" w:hAnsi="Times New Roman" w:cs="Times New Roman"/>
          <w:sz w:val="24"/>
          <w:szCs w:val="24"/>
        </w:rPr>
        <w:t>ión</w:t>
      </w:r>
      <w:r w:rsidR="0046329B">
        <w:rPr>
          <w:rFonts w:ascii="Times New Roman" w:hAnsi="Times New Roman" w:cs="Times New Roman"/>
          <w:sz w:val="24"/>
          <w:szCs w:val="24"/>
        </w:rPr>
        <w:t xml:space="preserve">, </w:t>
      </w:r>
      <w:r w:rsidR="0071050C">
        <w:rPr>
          <w:rFonts w:ascii="Times New Roman" w:hAnsi="Times New Roman" w:cs="Times New Roman"/>
          <w:sz w:val="24"/>
          <w:szCs w:val="24"/>
        </w:rPr>
        <w:t xml:space="preserve"> a la nueva vida académica que aspiran</w:t>
      </w:r>
      <w:r w:rsidR="00F24990">
        <w:rPr>
          <w:rFonts w:ascii="Times New Roman" w:hAnsi="Times New Roman" w:cs="Times New Roman"/>
          <w:sz w:val="24"/>
          <w:szCs w:val="24"/>
        </w:rPr>
        <w:t xml:space="preserve"> acometer. </w:t>
      </w:r>
    </w:p>
    <w:p w:rsidR="00E24AD5" w:rsidRDefault="00FA11BD" w:rsidP="00543108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B91F81">
        <w:rPr>
          <w:rFonts w:ascii="Times New Roman" w:hAnsi="Times New Roman" w:cs="Times New Roman"/>
          <w:sz w:val="24"/>
          <w:szCs w:val="24"/>
        </w:rPr>
        <w:t xml:space="preserve">ropuestas de Ingreso </w:t>
      </w:r>
      <w:r>
        <w:rPr>
          <w:rFonts w:ascii="Times New Roman" w:hAnsi="Times New Roman" w:cs="Times New Roman"/>
          <w:sz w:val="24"/>
          <w:szCs w:val="24"/>
        </w:rPr>
        <w:t>recientes</w:t>
      </w:r>
      <w:r w:rsidR="0046329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en la Facultad de Ciencias Exactas </w:t>
      </w:r>
      <w:r w:rsidR="00F24990">
        <w:rPr>
          <w:rFonts w:ascii="Times New Roman" w:hAnsi="Times New Roman" w:cs="Times New Roman"/>
          <w:sz w:val="24"/>
          <w:szCs w:val="24"/>
        </w:rPr>
        <w:t>e</w:t>
      </w:r>
      <w:r w:rsidR="00B91F81">
        <w:rPr>
          <w:rFonts w:ascii="Times New Roman" w:hAnsi="Times New Roman" w:cs="Times New Roman"/>
          <w:sz w:val="24"/>
          <w:szCs w:val="24"/>
        </w:rPr>
        <w:t>n</w:t>
      </w:r>
      <w:r w:rsidR="00844133">
        <w:rPr>
          <w:rFonts w:ascii="Times New Roman" w:hAnsi="Times New Roman" w:cs="Times New Roman"/>
          <w:sz w:val="24"/>
          <w:szCs w:val="24"/>
        </w:rPr>
        <w:t xml:space="preserve"> </w:t>
      </w:r>
      <w:r w:rsidR="00F24990" w:rsidRPr="004328E0">
        <w:rPr>
          <w:rFonts w:ascii="Times New Roman" w:hAnsi="Times New Roman" w:cs="Times New Roman"/>
          <w:sz w:val="24"/>
          <w:szCs w:val="24"/>
        </w:rPr>
        <w:t>años</w:t>
      </w:r>
      <w:r w:rsidR="00844133">
        <w:rPr>
          <w:rFonts w:ascii="Times New Roman" w:hAnsi="Times New Roman" w:cs="Times New Roman"/>
          <w:sz w:val="24"/>
          <w:szCs w:val="24"/>
        </w:rPr>
        <w:t xml:space="preserve"> </w:t>
      </w:r>
      <w:r w:rsidR="004328E0">
        <w:rPr>
          <w:rFonts w:ascii="Times New Roman" w:hAnsi="Times New Roman" w:cs="Times New Roman"/>
          <w:sz w:val="24"/>
          <w:szCs w:val="24"/>
        </w:rPr>
        <w:t>recientes</w:t>
      </w:r>
      <w:r w:rsidR="0046329B">
        <w:rPr>
          <w:rFonts w:ascii="Times New Roman" w:hAnsi="Times New Roman" w:cs="Times New Roman"/>
          <w:sz w:val="24"/>
          <w:szCs w:val="24"/>
        </w:rPr>
        <w:t xml:space="preserve">, </w:t>
      </w:r>
      <w:r w:rsidR="00F24990">
        <w:rPr>
          <w:rFonts w:ascii="Times New Roman" w:hAnsi="Times New Roman" w:cs="Times New Roman"/>
          <w:sz w:val="24"/>
          <w:szCs w:val="24"/>
        </w:rPr>
        <w:t xml:space="preserve">involucran el manejo </w:t>
      </w:r>
      <w:r w:rsidR="00C61CAC" w:rsidRPr="00C61CAC">
        <w:rPr>
          <w:rFonts w:ascii="Times New Roman" w:hAnsi="Times New Roman" w:cs="Times New Roman"/>
          <w:sz w:val="24"/>
          <w:szCs w:val="24"/>
        </w:rPr>
        <w:t>de los conceptos de igualdad y equidad. La noción de igualdad</w:t>
      </w:r>
      <w:r w:rsidR="00F24990">
        <w:rPr>
          <w:rFonts w:ascii="Times New Roman" w:hAnsi="Times New Roman" w:cs="Times New Roman"/>
          <w:sz w:val="24"/>
          <w:szCs w:val="24"/>
        </w:rPr>
        <w:t>,</w:t>
      </w:r>
      <w:r w:rsidR="00C61CAC" w:rsidRPr="00C61CAC">
        <w:rPr>
          <w:rFonts w:ascii="Times New Roman" w:hAnsi="Times New Roman" w:cs="Times New Roman"/>
          <w:sz w:val="24"/>
          <w:szCs w:val="24"/>
        </w:rPr>
        <w:t xml:space="preserve"> propugnada por la modernidad, </w:t>
      </w:r>
      <w:r w:rsidR="00F24990">
        <w:rPr>
          <w:rFonts w:ascii="Times New Roman" w:hAnsi="Times New Roman" w:cs="Times New Roman"/>
          <w:sz w:val="24"/>
          <w:szCs w:val="24"/>
        </w:rPr>
        <w:t>define la decisión política de aplicar el principio constitucional de igualdad</w:t>
      </w:r>
      <w:r w:rsidR="0046329B">
        <w:rPr>
          <w:rFonts w:ascii="Times New Roman" w:hAnsi="Times New Roman" w:cs="Times New Roman"/>
          <w:sz w:val="24"/>
          <w:szCs w:val="24"/>
        </w:rPr>
        <w:t>,</w:t>
      </w:r>
      <w:r w:rsidR="00844133">
        <w:rPr>
          <w:rFonts w:ascii="Times New Roman" w:hAnsi="Times New Roman" w:cs="Times New Roman"/>
          <w:sz w:val="24"/>
          <w:szCs w:val="24"/>
        </w:rPr>
        <w:t xml:space="preserve"> </w:t>
      </w:r>
      <w:r w:rsidR="00A86DED">
        <w:rPr>
          <w:rFonts w:ascii="Times New Roman" w:hAnsi="Times New Roman" w:cs="Times New Roman"/>
          <w:sz w:val="24"/>
          <w:szCs w:val="24"/>
        </w:rPr>
        <w:t xml:space="preserve">para </w:t>
      </w:r>
      <w:r w:rsidR="00F24990">
        <w:rPr>
          <w:rFonts w:ascii="Times New Roman" w:hAnsi="Times New Roman" w:cs="Times New Roman"/>
          <w:sz w:val="24"/>
          <w:szCs w:val="24"/>
        </w:rPr>
        <w:t>los ciudadanos</w:t>
      </w:r>
      <w:r w:rsidR="00FB1C0F">
        <w:rPr>
          <w:rFonts w:ascii="Times New Roman" w:hAnsi="Times New Roman" w:cs="Times New Roman"/>
          <w:sz w:val="24"/>
          <w:szCs w:val="24"/>
        </w:rPr>
        <w:t xml:space="preserve"> en el país. Siendo </w:t>
      </w:r>
      <w:r w:rsidR="00F24990">
        <w:rPr>
          <w:rFonts w:ascii="Times New Roman" w:hAnsi="Times New Roman" w:cs="Times New Roman"/>
          <w:sz w:val="24"/>
          <w:szCs w:val="24"/>
        </w:rPr>
        <w:t>un derech</w:t>
      </w:r>
      <w:r w:rsidR="004D2AE6">
        <w:rPr>
          <w:rFonts w:ascii="Times New Roman" w:hAnsi="Times New Roman" w:cs="Times New Roman"/>
          <w:sz w:val="24"/>
          <w:szCs w:val="24"/>
        </w:rPr>
        <w:t>o</w:t>
      </w:r>
      <w:r w:rsidR="00A86DED">
        <w:rPr>
          <w:rFonts w:ascii="Times New Roman" w:hAnsi="Times New Roman" w:cs="Times New Roman"/>
          <w:sz w:val="24"/>
          <w:szCs w:val="24"/>
        </w:rPr>
        <w:t>,</w:t>
      </w:r>
      <w:r w:rsidR="00844133">
        <w:rPr>
          <w:rFonts w:ascii="Times New Roman" w:hAnsi="Times New Roman" w:cs="Times New Roman"/>
          <w:sz w:val="24"/>
          <w:szCs w:val="24"/>
        </w:rPr>
        <w:t xml:space="preserve"> </w:t>
      </w:r>
      <w:r w:rsidR="00C61CAC" w:rsidRPr="00C61CAC">
        <w:rPr>
          <w:rFonts w:ascii="Times New Roman" w:hAnsi="Times New Roman" w:cs="Times New Roman"/>
          <w:sz w:val="24"/>
          <w:szCs w:val="24"/>
        </w:rPr>
        <w:t>se asimila</w:t>
      </w:r>
      <w:r w:rsidR="00FB1C0F">
        <w:rPr>
          <w:rFonts w:ascii="Times New Roman" w:hAnsi="Times New Roman" w:cs="Times New Roman"/>
          <w:sz w:val="24"/>
          <w:szCs w:val="24"/>
        </w:rPr>
        <w:t xml:space="preserve"> al concepto de homogeneidad</w:t>
      </w:r>
      <w:r w:rsidR="0046329B">
        <w:rPr>
          <w:rFonts w:ascii="Times New Roman" w:hAnsi="Times New Roman" w:cs="Times New Roman"/>
          <w:sz w:val="24"/>
          <w:szCs w:val="24"/>
        </w:rPr>
        <w:t>,</w:t>
      </w:r>
      <w:r w:rsidR="00FB1C0F">
        <w:rPr>
          <w:rFonts w:ascii="Times New Roman" w:hAnsi="Times New Roman" w:cs="Times New Roman"/>
          <w:sz w:val="24"/>
          <w:szCs w:val="24"/>
        </w:rPr>
        <w:t xml:space="preserve"> pero no permite</w:t>
      </w:r>
      <w:r w:rsidR="00C61CAC" w:rsidRPr="00C61CAC">
        <w:rPr>
          <w:rFonts w:ascii="Times New Roman" w:hAnsi="Times New Roman" w:cs="Times New Roman"/>
          <w:sz w:val="24"/>
          <w:szCs w:val="24"/>
        </w:rPr>
        <w:t xml:space="preserve"> con</w:t>
      </w:r>
      <w:r w:rsidR="00FB1C0F">
        <w:rPr>
          <w:rFonts w:ascii="Times New Roman" w:hAnsi="Times New Roman" w:cs="Times New Roman"/>
          <w:sz w:val="24"/>
          <w:szCs w:val="24"/>
        </w:rPr>
        <w:t>siderar</w:t>
      </w:r>
      <w:r w:rsidR="00C61CAC" w:rsidRPr="00C61CAC">
        <w:rPr>
          <w:rFonts w:ascii="Times New Roman" w:hAnsi="Times New Roman" w:cs="Times New Roman"/>
          <w:sz w:val="24"/>
          <w:szCs w:val="24"/>
        </w:rPr>
        <w:t xml:space="preserve"> el concepto de diversidad,  propio de tiempos</w:t>
      </w:r>
      <w:r w:rsidR="00A332BF">
        <w:rPr>
          <w:rFonts w:ascii="Times New Roman" w:hAnsi="Times New Roman" w:cs="Times New Roman"/>
          <w:sz w:val="24"/>
          <w:szCs w:val="24"/>
        </w:rPr>
        <w:t xml:space="preserve"> actuales</w:t>
      </w:r>
      <w:r w:rsidR="00C61CAC" w:rsidRPr="00C61CAC">
        <w:rPr>
          <w:rFonts w:ascii="Times New Roman" w:hAnsi="Times New Roman" w:cs="Times New Roman"/>
          <w:sz w:val="24"/>
          <w:szCs w:val="24"/>
        </w:rPr>
        <w:t xml:space="preserve">. </w:t>
      </w:r>
      <w:r w:rsidR="00FB1C0F">
        <w:rPr>
          <w:rFonts w:ascii="Times New Roman" w:hAnsi="Times New Roman" w:cs="Times New Roman"/>
          <w:sz w:val="24"/>
          <w:szCs w:val="24"/>
        </w:rPr>
        <w:t>La diversidad</w:t>
      </w:r>
      <w:r w:rsidR="0046329B">
        <w:rPr>
          <w:rFonts w:ascii="Times New Roman" w:hAnsi="Times New Roman" w:cs="Times New Roman"/>
          <w:sz w:val="24"/>
          <w:szCs w:val="24"/>
        </w:rPr>
        <w:t>,</w:t>
      </w:r>
      <w:r w:rsidR="00FB1C0F">
        <w:rPr>
          <w:rFonts w:ascii="Times New Roman" w:hAnsi="Times New Roman" w:cs="Times New Roman"/>
          <w:sz w:val="24"/>
          <w:szCs w:val="24"/>
        </w:rPr>
        <w:t xml:space="preserve"> alude a la identidad que caracteriza a los sujetos</w:t>
      </w:r>
      <w:r w:rsidR="0046329B">
        <w:rPr>
          <w:rFonts w:ascii="Times New Roman" w:hAnsi="Times New Roman" w:cs="Times New Roman"/>
          <w:sz w:val="24"/>
          <w:szCs w:val="24"/>
        </w:rPr>
        <w:t>,</w:t>
      </w:r>
      <w:r w:rsidR="00FB1C0F">
        <w:rPr>
          <w:rFonts w:ascii="Times New Roman" w:hAnsi="Times New Roman" w:cs="Times New Roman"/>
          <w:sz w:val="24"/>
          <w:szCs w:val="24"/>
        </w:rPr>
        <w:t xml:space="preserve"> en </w:t>
      </w:r>
      <w:r w:rsidR="00C555F2">
        <w:rPr>
          <w:rFonts w:ascii="Times New Roman" w:hAnsi="Times New Roman" w:cs="Times New Roman"/>
          <w:sz w:val="24"/>
          <w:szCs w:val="24"/>
        </w:rPr>
        <w:t xml:space="preserve">sus </w:t>
      </w:r>
      <w:r w:rsidR="00FB1C0F">
        <w:rPr>
          <w:rFonts w:ascii="Times New Roman" w:hAnsi="Times New Roman" w:cs="Times New Roman"/>
          <w:sz w:val="24"/>
          <w:szCs w:val="24"/>
        </w:rPr>
        <w:t>rasgos propios</w:t>
      </w:r>
      <w:r w:rsidR="00C555F2">
        <w:rPr>
          <w:rFonts w:ascii="Times New Roman" w:hAnsi="Times New Roman" w:cs="Times New Roman"/>
          <w:sz w:val="24"/>
          <w:szCs w:val="24"/>
        </w:rPr>
        <w:t>, los</w:t>
      </w:r>
      <w:r w:rsidR="00FB1C0F">
        <w:rPr>
          <w:rFonts w:ascii="Times New Roman" w:hAnsi="Times New Roman" w:cs="Times New Roman"/>
          <w:sz w:val="24"/>
          <w:szCs w:val="24"/>
        </w:rPr>
        <w:t xml:space="preserve"> que, en vez de igualar, diferencia</w:t>
      </w:r>
      <w:r w:rsidR="00C555F2">
        <w:rPr>
          <w:rFonts w:ascii="Times New Roman" w:hAnsi="Times New Roman" w:cs="Times New Roman"/>
          <w:sz w:val="24"/>
          <w:szCs w:val="24"/>
        </w:rPr>
        <w:t>n</w:t>
      </w:r>
      <w:r w:rsidR="00FB1C0F">
        <w:rPr>
          <w:rFonts w:ascii="Times New Roman" w:hAnsi="Times New Roman" w:cs="Times New Roman"/>
          <w:sz w:val="24"/>
          <w:szCs w:val="24"/>
        </w:rPr>
        <w:t>. Por eso también</w:t>
      </w:r>
      <w:r w:rsidR="0046329B">
        <w:rPr>
          <w:rFonts w:ascii="Times New Roman" w:hAnsi="Times New Roman" w:cs="Times New Roman"/>
          <w:sz w:val="24"/>
          <w:szCs w:val="24"/>
        </w:rPr>
        <w:t>,</w:t>
      </w:r>
      <w:r w:rsidR="00FB1C0F">
        <w:rPr>
          <w:rFonts w:ascii="Times New Roman" w:hAnsi="Times New Roman" w:cs="Times New Roman"/>
          <w:sz w:val="24"/>
          <w:szCs w:val="24"/>
        </w:rPr>
        <w:t xml:space="preserve"> se dice que la diversidad exige adoptar e instrumentalizar</w:t>
      </w:r>
      <w:r w:rsidR="0046329B">
        <w:rPr>
          <w:rFonts w:ascii="Times New Roman" w:hAnsi="Times New Roman" w:cs="Times New Roman"/>
          <w:sz w:val="24"/>
          <w:szCs w:val="24"/>
        </w:rPr>
        <w:t>,</w:t>
      </w:r>
      <w:r w:rsidR="00FB1C0F">
        <w:rPr>
          <w:rFonts w:ascii="Times New Roman" w:hAnsi="Times New Roman" w:cs="Times New Roman"/>
          <w:sz w:val="24"/>
          <w:szCs w:val="24"/>
        </w:rPr>
        <w:t xml:space="preserve"> criterios </w:t>
      </w:r>
      <w:r w:rsidR="00A86DED">
        <w:rPr>
          <w:rFonts w:ascii="Times New Roman" w:hAnsi="Times New Roman" w:cs="Times New Roman"/>
          <w:sz w:val="24"/>
          <w:szCs w:val="24"/>
        </w:rPr>
        <w:t xml:space="preserve">que consideren y respeten la </w:t>
      </w:r>
      <w:r w:rsidR="00FB1C0F">
        <w:rPr>
          <w:rFonts w:ascii="Times New Roman" w:hAnsi="Times New Roman" w:cs="Times New Roman"/>
          <w:sz w:val="24"/>
          <w:szCs w:val="24"/>
        </w:rPr>
        <w:t>heterogeneidad</w:t>
      </w:r>
      <w:r w:rsidR="00A86DED">
        <w:rPr>
          <w:rFonts w:ascii="Times New Roman" w:hAnsi="Times New Roman" w:cs="Times New Roman"/>
          <w:sz w:val="24"/>
          <w:szCs w:val="24"/>
        </w:rPr>
        <w:t xml:space="preserve"> de los sujetos</w:t>
      </w:r>
      <w:r w:rsidR="00FB1C0F">
        <w:rPr>
          <w:rFonts w:ascii="Times New Roman" w:hAnsi="Times New Roman" w:cs="Times New Roman"/>
          <w:sz w:val="24"/>
          <w:szCs w:val="24"/>
        </w:rPr>
        <w:t xml:space="preserve">. Aplicada en una política de ingreso universitario, </w:t>
      </w:r>
      <w:r w:rsidR="00C555F2">
        <w:rPr>
          <w:rFonts w:ascii="Times New Roman" w:hAnsi="Times New Roman" w:cs="Times New Roman"/>
          <w:sz w:val="24"/>
          <w:szCs w:val="24"/>
        </w:rPr>
        <w:t xml:space="preserve">este nuevo concepto </w:t>
      </w:r>
      <w:r w:rsidR="00FB1C0F">
        <w:rPr>
          <w:rFonts w:ascii="Times New Roman" w:hAnsi="Times New Roman" w:cs="Times New Roman"/>
          <w:sz w:val="24"/>
          <w:szCs w:val="24"/>
        </w:rPr>
        <w:t xml:space="preserve">insta a respetar la variedad de </w:t>
      </w:r>
      <w:r w:rsidR="00007DB6">
        <w:rPr>
          <w:rFonts w:ascii="Times New Roman" w:hAnsi="Times New Roman" w:cs="Times New Roman"/>
          <w:sz w:val="24"/>
          <w:szCs w:val="24"/>
        </w:rPr>
        <w:t>culturas, secto</w:t>
      </w:r>
      <w:r w:rsidR="00FB1C0F">
        <w:rPr>
          <w:rFonts w:ascii="Times New Roman" w:hAnsi="Times New Roman" w:cs="Times New Roman"/>
          <w:sz w:val="24"/>
          <w:szCs w:val="24"/>
        </w:rPr>
        <w:t>res sociales</w:t>
      </w:r>
      <w:r w:rsidR="00007DB6">
        <w:rPr>
          <w:rFonts w:ascii="Times New Roman" w:hAnsi="Times New Roman" w:cs="Times New Roman"/>
          <w:sz w:val="24"/>
          <w:szCs w:val="24"/>
        </w:rPr>
        <w:t xml:space="preserve">, </w:t>
      </w:r>
      <w:r w:rsidR="00C555F2">
        <w:rPr>
          <w:rFonts w:ascii="Times New Roman" w:hAnsi="Times New Roman" w:cs="Times New Roman"/>
          <w:sz w:val="24"/>
          <w:szCs w:val="24"/>
        </w:rPr>
        <w:t xml:space="preserve">procedencia geográfica original, </w:t>
      </w:r>
      <w:r w:rsidR="00007DB6">
        <w:rPr>
          <w:rFonts w:ascii="Times New Roman" w:hAnsi="Times New Roman" w:cs="Times New Roman"/>
          <w:sz w:val="24"/>
          <w:szCs w:val="24"/>
        </w:rPr>
        <w:t>discapacidad</w:t>
      </w:r>
      <w:r w:rsidR="00844133">
        <w:rPr>
          <w:rFonts w:ascii="Times New Roman" w:hAnsi="Times New Roman" w:cs="Times New Roman"/>
          <w:sz w:val="24"/>
          <w:szCs w:val="24"/>
        </w:rPr>
        <w:t xml:space="preserve"> </w:t>
      </w:r>
      <w:r w:rsidR="00007DB6">
        <w:rPr>
          <w:rFonts w:ascii="Times New Roman" w:hAnsi="Times New Roman" w:cs="Times New Roman"/>
          <w:sz w:val="24"/>
          <w:szCs w:val="24"/>
        </w:rPr>
        <w:t xml:space="preserve">de los sujetos </w:t>
      </w:r>
      <w:r w:rsidR="00C555F2">
        <w:rPr>
          <w:rFonts w:ascii="Times New Roman" w:hAnsi="Times New Roman" w:cs="Times New Roman"/>
          <w:sz w:val="24"/>
          <w:szCs w:val="24"/>
        </w:rPr>
        <w:t>ingresantes, y</w:t>
      </w:r>
      <w:r w:rsidR="00A86DED">
        <w:rPr>
          <w:rFonts w:ascii="Times New Roman" w:hAnsi="Times New Roman" w:cs="Times New Roman"/>
          <w:sz w:val="24"/>
          <w:szCs w:val="24"/>
        </w:rPr>
        <w:t xml:space="preserve"> por ende</w:t>
      </w:r>
      <w:r w:rsidR="00C555F2">
        <w:rPr>
          <w:rFonts w:ascii="Times New Roman" w:hAnsi="Times New Roman" w:cs="Times New Roman"/>
          <w:sz w:val="24"/>
          <w:szCs w:val="24"/>
        </w:rPr>
        <w:t xml:space="preserve"> a re</w:t>
      </w:r>
      <w:r w:rsidR="00A86DED">
        <w:rPr>
          <w:rFonts w:ascii="Times New Roman" w:hAnsi="Times New Roman" w:cs="Times New Roman"/>
          <w:sz w:val="24"/>
          <w:szCs w:val="24"/>
        </w:rPr>
        <w:t>-</w:t>
      </w:r>
      <w:r w:rsidR="00007DB6">
        <w:rPr>
          <w:rFonts w:ascii="Times New Roman" w:hAnsi="Times New Roman" w:cs="Times New Roman"/>
          <w:sz w:val="24"/>
          <w:szCs w:val="24"/>
        </w:rPr>
        <w:t>direcciona</w:t>
      </w:r>
      <w:r w:rsidR="00C555F2">
        <w:rPr>
          <w:rFonts w:ascii="Times New Roman" w:hAnsi="Times New Roman" w:cs="Times New Roman"/>
          <w:sz w:val="24"/>
          <w:szCs w:val="24"/>
        </w:rPr>
        <w:t>r la tarea de enseñar</w:t>
      </w:r>
      <w:r w:rsidR="0046329B">
        <w:rPr>
          <w:rFonts w:ascii="Times New Roman" w:hAnsi="Times New Roman" w:cs="Times New Roman"/>
          <w:sz w:val="24"/>
          <w:szCs w:val="24"/>
        </w:rPr>
        <w:t xml:space="preserve">, </w:t>
      </w:r>
      <w:r w:rsidR="00C555F2">
        <w:rPr>
          <w:rFonts w:ascii="Times New Roman" w:hAnsi="Times New Roman" w:cs="Times New Roman"/>
          <w:sz w:val="24"/>
          <w:szCs w:val="24"/>
        </w:rPr>
        <w:t xml:space="preserve"> recurriendo a</w:t>
      </w:r>
      <w:r w:rsidR="00007DB6">
        <w:rPr>
          <w:rFonts w:ascii="Times New Roman" w:hAnsi="Times New Roman" w:cs="Times New Roman"/>
          <w:sz w:val="24"/>
          <w:szCs w:val="24"/>
        </w:rPr>
        <w:t xml:space="preserve"> materiales y estrategias didácticas renovadas</w:t>
      </w:r>
      <w:r w:rsidR="00C555F2">
        <w:rPr>
          <w:rFonts w:ascii="Times New Roman" w:hAnsi="Times New Roman" w:cs="Times New Roman"/>
          <w:sz w:val="24"/>
          <w:szCs w:val="24"/>
        </w:rPr>
        <w:t>.</w:t>
      </w:r>
    </w:p>
    <w:p w:rsidR="004F1D4A" w:rsidRDefault="00A86DED" w:rsidP="00543108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equidad</w:t>
      </w:r>
      <w:r w:rsidR="008441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es un concepto</w:t>
      </w:r>
      <w:r w:rsidR="0046329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que viene a solucionar el cierre conceptual y de práctica social</w:t>
      </w:r>
      <w:r w:rsidR="0010311A">
        <w:rPr>
          <w:rFonts w:ascii="Times New Roman" w:hAnsi="Times New Roman" w:cs="Times New Roman"/>
          <w:sz w:val="24"/>
          <w:szCs w:val="24"/>
        </w:rPr>
        <w:t>-educativa</w:t>
      </w:r>
      <w:r w:rsidR="0046329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que a</w:t>
      </w:r>
      <w:r w:rsidR="002942B6">
        <w:rPr>
          <w:rFonts w:ascii="Times New Roman" w:hAnsi="Times New Roman" w:cs="Times New Roman"/>
          <w:sz w:val="24"/>
          <w:szCs w:val="24"/>
        </w:rPr>
        <w:t>carrea el principio de iguald</w:t>
      </w:r>
      <w:r w:rsidR="0010311A">
        <w:rPr>
          <w:rFonts w:ascii="Times New Roman" w:hAnsi="Times New Roman" w:cs="Times New Roman"/>
          <w:sz w:val="24"/>
          <w:szCs w:val="24"/>
        </w:rPr>
        <w:t>ad.</w:t>
      </w:r>
      <w:r w:rsidR="00844133">
        <w:rPr>
          <w:rFonts w:ascii="Times New Roman" w:hAnsi="Times New Roman" w:cs="Times New Roman"/>
          <w:sz w:val="24"/>
          <w:szCs w:val="24"/>
        </w:rPr>
        <w:t xml:space="preserve"> </w:t>
      </w:r>
      <w:r w:rsidR="0010311A">
        <w:rPr>
          <w:rFonts w:ascii="Times New Roman" w:hAnsi="Times New Roman" w:cs="Times New Roman"/>
          <w:sz w:val="24"/>
          <w:szCs w:val="24"/>
        </w:rPr>
        <w:t>P</w:t>
      </w:r>
      <w:r w:rsidR="00CA448C">
        <w:rPr>
          <w:rFonts w:ascii="Times New Roman" w:hAnsi="Times New Roman" w:cs="Times New Roman"/>
          <w:sz w:val="24"/>
          <w:szCs w:val="24"/>
        </w:rPr>
        <w:t xml:space="preserve">ermite no superar sino </w:t>
      </w:r>
      <w:r w:rsidR="00405953">
        <w:rPr>
          <w:rFonts w:ascii="Times New Roman" w:hAnsi="Times New Roman" w:cs="Times New Roman"/>
          <w:sz w:val="24"/>
          <w:szCs w:val="24"/>
        </w:rPr>
        <w:t xml:space="preserve">compensar la desigualdad </w:t>
      </w:r>
      <w:r w:rsidR="00C61CAC" w:rsidRPr="00C61CAC">
        <w:rPr>
          <w:rFonts w:ascii="Times New Roman" w:hAnsi="Times New Roman" w:cs="Times New Roman"/>
          <w:sz w:val="24"/>
          <w:szCs w:val="24"/>
        </w:rPr>
        <w:t>est</w:t>
      </w:r>
      <w:r w:rsidR="00405953">
        <w:rPr>
          <w:rFonts w:ascii="Times New Roman" w:hAnsi="Times New Roman" w:cs="Times New Roman"/>
          <w:sz w:val="24"/>
          <w:szCs w:val="24"/>
        </w:rPr>
        <w:t>ructur</w:t>
      </w:r>
      <w:r w:rsidR="0010311A">
        <w:rPr>
          <w:rFonts w:ascii="Times New Roman" w:hAnsi="Times New Roman" w:cs="Times New Roman"/>
          <w:sz w:val="24"/>
          <w:szCs w:val="24"/>
        </w:rPr>
        <w:t>al</w:t>
      </w:r>
      <w:r w:rsidR="0046329B">
        <w:rPr>
          <w:rFonts w:ascii="Times New Roman" w:hAnsi="Times New Roman" w:cs="Times New Roman"/>
          <w:sz w:val="24"/>
          <w:szCs w:val="24"/>
        </w:rPr>
        <w:t xml:space="preserve">, </w:t>
      </w:r>
      <w:r w:rsidR="00CA448C">
        <w:rPr>
          <w:rFonts w:ascii="Times New Roman" w:hAnsi="Times New Roman" w:cs="Times New Roman"/>
          <w:sz w:val="24"/>
          <w:szCs w:val="24"/>
        </w:rPr>
        <w:t xml:space="preserve">en la medida </w:t>
      </w:r>
      <w:r w:rsidR="0046329B">
        <w:rPr>
          <w:rFonts w:ascii="Times New Roman" w:hAnsi="Times New Roman" w:cs="Times New Roman"/>
          <w:sz w:val="24"/>
          <w:szCs w:val="24"/>
        </w:rPr>
        <w:t>que</w:t>
      </w:r>
      <w:r w:rsidR="00844133">
        <w:rPr>
          <w:rFonts w:ascii="Times New Roman" w:hAnsi="Times New Roman" w:cs="Times New Roman"/>
          <w:sz w:val="24"/>
          <w:szCs w:val="24"/>
        </w:rPr>
        <w:t xml:space="preserve"> </w:t>
      </w:r>
      <w:r w:rsidR="002942B6">
        <w:rPr>
          <w:rFonts w:ascii="Times New Roman" w:hAnsi="Times New Roman" w:cs="Times New Roman"/>
          <w:sz w:val="24"/>
          <w:szCs w:val="24"/>
        </w:rPr>
        <w:t>plan</w:t>
      </w:r>
      <w:r w:rsidR="0046329B">
        <w:rPr>
          <w:rFonts w:ascii="Times New Roman" w:hAnsi="Times New Roman" w:cs="Times New Roman"/>
          <w:sz w:val="24"/>
          <w:szCs w:val="24"/>
        </w:rPr>
        <w:t xml:space="preserve">tea la implementación </w:t>
      </w:r>
      <w:r w:rsidR="002942B6">
        <w:rPr>
          <w:rFonts w:ascii="Times New Roman" w:hAnsi="Times New Roman" w:cs="Times New Roman"/>
          <w:sz w:val="24"/>
          <w:szCs w:val="24"/>
        </w:rPr>
        <w:t xml:space="preserve"> de </w:t>
      </w:r>
      <w:r w:rsidR="0046329B">
        <w:rPr>
          <w:rFonts w:ascii="Times New Roman" w:hAnsi="Times New Roman" w:cs="Times New Roman"/>
          <w:sz w:val="24"/>
          <w:szCs w:val="24"/>
        </w:rPr>
        <w:t xml:space="preserve">una “acción afirmativa” </w:t>
      </w:r>
      <w:r w:rsidR="002942B6">
        <w:rPr>
          <w:rFonts w:ascii="Times New Roman" w:hAnsi="Times New Roman" w:cs="Times New Roman"/>
          <w:sz w:val="24"/>
          <w:szCs w:val="24"/>
        </w:rPr>
        <w:t>como</w:t>
      </w:r>
      <w:r w:rsidR="0046329B">
        <w:rPr>
          <w:rFonts w:ascii="Times New Roman" w:hAnsi="Times New Roman" w:cs="Times New Roman"/>
          <w:sz w:val="24"/>
          <w:szCs w:val="24"/>
        </w:rPr>
        <w:t>: las</w:t>
      </w:r>
      <w:r w:rsidR="002942B6">
        <w:rPr>
          <w:rFonts w:ascii="Times New Roman" w:hAnsi="Times New Roman" w:cs="Times New Roman"/>
          <w:sz w:val="24"/>
          <w:szCs w:val="24"/>
        </w:rPr>
        <w:t xml:space="preserve"> becas, la ayuda social, l</w:t>
      </w:r>
      <w:r w:rsidR="0010311A">
        <w:rPr>
          <w:rFonts w:ascii="Times New Roman" w:hAnsi="Times New Roman" w:cs="Times New Roman"/>
          <w:sz w:val="24"/>
          <w:szCs w:val="24"/>
        </w:rPr>
        <w:t>as tutorías de orientación, el mismo ingreso</w:t>
      </w:r>
      <w:r w:rsidR="00C61CAC" w:rsidRPr="00C61CAC">
        <w:rPr>
          <w:rFonts w:ascii="Times New Roman" w:hAnsi="Times New Roman" w:cs="Times New Roman"/>
          <w:sz w:val="24"/>
          <w:szCs w:val="24"/>
        </w:rPr>
        <w:t xml:space="preserve">,  </w:t>
      </w:r>
      <w:r w:rsidR="0010311A">
        <w:rPr>
          <w:rFonts w:ascii="Times New Roman" w:hAnsi="Times New Roman" w:cs="Times New Roman"/>
          <w:sz w:val="24"/>
          <w:szCs w:val="24"/>
        </w:rPr>
        <w:t>el “boleto universitario” en tanto colaboración</w:t>
      </w:r>
      <w:r w:rsidR="003271B7">
        <w:rPr>
          <w:rFonts w:ascii="Times New Roman" w:hAnsi="Times New Roman" w:cs="Times New Roman"/>
          <w:sz w:val="24"/>
          <w:szCs w:val="24"/>
        </w:rPr>
        <w:t>, y un trabajo en el aula, favorecedor</w:t>
      </w:r>
      <w:r w:rsidR="0010311A">
        <w:rPr>
          <w:rFonts w:ascii="Times New Roman" w:hAnsi="Times New Roman" w:cs="Times New Roman"/>
          <w:sz w:val="24"/>
          <w:szCs w:val="24"/>
        </w:rPr>
        <w:t xml:space="preserve">. Las políticas </w:t>
      </w:r>
      <w:r w:rsidR="00844133">
        <w:rPr>
          <w:rFonts w:ascii="Times New Roman" w:hAnsi="Times New Roman" w:cs="Times New Roman"/>
          <w:sz w:val="24"/>
          <w:szCs w:val="24"/>
        </w:rPr>
        <w:t>para</w:t>
      </w:r>
      <w:r w:rsidR="0010311A">
        <w:rPr>
          <w:rFonts w:ascii="Times New Roman" w:hAnsi="Times New Roman" w:cs="Times New Roman"/>
          <w:sz w:val="24"/>
          <w:szCs w:val="24"/>
        </w:rPr>
        <w:t xml:space="preserve"> la equidad</w:t>
      </w:r>
      <w:r w:rsidR="00844133">
        <w:rPr>
          <w:rFonts w:ascii="Times New Roman" w:hAnsi="Times New Roman" w:cs="Times New Roman"/>
          <w:sz w:val="24"/>
          <w:szCs w:val="24"/>
        </w:rPr>
        <w:t>,</w:t>
      </w:r>
      <w:r w:rsidR="0010311A">
        <w:rPr>
          <w:rFonts w:ascii="Times New Roman" w:hAnsi="Times New Roman" w:cs="Times New Roman"/>
          <w:sz w:val="24"/>
          <w:szCs w:val="24"/>
        </w:rPr>
        <w:t xml:space="preserve"> posibilitan modificar  las carencias </w:t>
      </w:r>
      <w:r w:rsidR="00C657CB">
        <w:rPr>
          <w:rFonts w:ascii="Times New Roman" w:hAnsi="Times New Roman" w:cs="Times New Roman"/>
          <w:sz w:val="24"/>
          <w:szCs w:val="24"/>
        </w:rPr>
        <w:t>variada</w:t>
      </w:r>
      <w:r w:rsidR="0010311A">
        <w:rPr>
          <w:rFonts w:ascii="Times New Roman" w:hAnsi="Times New Roman" w:cs="Times New Roman"/>
          <w:sz w:val="24"/>
          <w:szCs w:val="24"/>
        </w:rPr>
        <w:t>s</w:t>
      </w:r>
      <w:r w:rsidR="00C657CB">
        <w:rPr>
          <w:rFonts w:ascii="Times New Roman" w:hAnsi="Times New Roman" w:cs="Times New Roman"/>
          <w:sz w:val="24"/>
          <w:szCs w:val="24"/>
        </w:rPr>
        <w:t>,</w:t>
      </w:r>
      <w:r w:rsidR="0010311A">
        <w:rPr>
          <w:rFonts w:ascii="Times New Roman" w:hAnsi="Times New Roman" w:cs="Times New Roman"/>
          <w:sz w:val="24"/>
          <w:szCs w:val="24"/>
        </w:rPr>
        <w:t xml:space="preserve"> que </w:t>
      </w:r>
      <w:r w:rsidR="001A2591">
        <w:rPr>
          <w:rFonts w:ascii="Times New Roman" w:hAnsi="Times New Roman" w:cs="Times New Roman"/>
          <w:sz w:val="24"/>
          <w:szCs w:val="24"/>
        </w:rPr>
        <w:t xml:space="preserve">alguna </w:t>
      </w:r>
      <w:r w:rsidR="0010311A">
        <w:rPr>
          <w:rFonts w:ascii="Times New Roman" w:hAnsi="Times New Roman" w:cs="Times New Roman"/>
          <w:sz w:val="24"/>
          <w:szCs w:val="24"/>
        </w:rPr>
        <w:t>vez hubo</w:t>
      </w:r>
      <w:r w:rsidR="00C657CB">
        <w:rPr>
          <w:rFonts w:ascii="Times New Roman" w:hAnsi="Times New Roman" w:cs="Times New Roman"/>
          <w:sz w:val="24"/>
          <w:szCs w:val="24"/>
        </w:rPr>
        <w:t xml:space="preserve">, </w:t>
      </w:r>
      <w:r w:rsidR="0010311A">
        <w:rPr>
          <w:rFonts w:ascii="Times New Roman" w:hAnsi="Times New Roman" w:cs="Times New Roman"/>
          <w:sz w:val="24"/>
          <w:szCs w:val="24"/>
        </w:rPr>
        <w:t xml:space="preserve"> generado en el entorno debilitado, fragmentado</w:t>
      </w:r>
      <w:r w:rsidR="001A2591">
        <w:rPr>
          <w:rFonts w:ascii="Times New Roman" w:hAnsi="Times New Roman" w:cs="Times New Roman"/>
          <w:sz w:val="24"/>
          <w:szCs w:val="24"/>
        </w:rPr>
        <w:t>, aislado, que</w:t>
      </w:r>
      <w:r w:rsidR="00844133">
        <w:rPr>
          <w:rFonts w:ascii="Times New Roman" w:hAnsi="Times New Roman" w:cs="Times New Roman"/>
          <w:sz w:val="24"/>
          <w:szCs w:val="24"/>
        </w:rPr>
        <w:t xml:space="preserve"> </w:t>
      </w:r>
      <w:r w:rsidR="00C61CAC" w:rsidRPr="00C61CAC">
        <w:rPr>
          <w:rFonts w:ascii="Times New Roman" w:hAnsi="Times New Roman" w:cs="Times New Roman"/>
          <w:sz w:val="24"/>
          <w:szCs w:val="24"/>
        </w:rPr>
        <w:t xml:space="preserve">caracteriza a </w:t>
      </w:r>
      <w:r w:rsidR="001A2591">
        <w:rPr>
          <w:rFonts w:ascii="Times New Roman" w:hAnsi="Times New Roman" w:cs="Times New Roman"/>
          <w:sz w:val="24"/>
          <w:szCs w:val="24"/>
        </w:rPr>
        <w:t>distinto</w:t>
      </w:r>
      <w:r w:rsidR="00030C52">
        <w:rPr>
          <w:rFonts w:ascii="Times New Roman" w:hAnsi="Times New Roman" w:cs="Times New Roman"/>
          <w:sz w:val="24"/>
          <w:szCs w:val="24"/>
        </w:rPr>
        <w:t>s grupos de sujetos ingresantes, los que se visibilizan en el aula, en el comedor universitario</w:t>
      </w:r>
      <w:r w:rsidR="00C657CB">
        <w:rPr>
          <w:rFonts w:ascii="Times New Roman" w:hAnsi="Times New Roman" w:cs="Times New Roman"/>
          <w:sz w:val="24"/>
          <w:szCs w:val="24"/>
        </w:rPr>
        <w:t>.</w:t>
      </w:r>
      <w:r w:rsidR="00844133">
        <w:rPr>
          <w:rFonts w:ascii="Times New Roman" w:hAnsi="Times New Roman" w:cs="Times New Roman"/>
          <w:sz w:val="24"/>
          <w:szCs w:val="24"/>
        </w:rPr>
        <w:t xml:space="preserve"> </w:t>
      </w:r>
      <w:r w:rsidR="005835A0">
        <w:rPr>
          <w:rFonts w:ascii="Times New Roman" w:hAnsi="Times New Roman" w:cs="Times New Roman"/>
          <w:sz w:val="24"/>
          <w:szCs w:val="24"/>
        </w:rPr>
        <w:t>Se planta el ingreso desde estos marcos.</w:t>
      </w:r>
    </w:p>
    <w:p w:rsidR="00EC437F" w:rsidRDefault="00A012CB" w:rsidP="00EC437F">
      <w:pPr>
        <w:spacing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12C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El Ingreso Universitario </w:t>
      </w:r>
      <w:r w:rsidR="0019738E">
        <w:rPr>
          <w:rFonts w:ascii="Times New Roman" w:hAnsi="Times New Roman" w:cs="Times New Roman"/>
          <w:b/>
          <w:i/>
          <w:sz w:val="24"/>
          <w:szCs w:val="24"/>
        </w:rPr>
        <w:t xml:space="preserve">per se </w:t>
      </w:r>
      <w:r w:rsidRPr="00A012CB">
        <w:rPr>
          <w:rFonts w:ascii="Times New Roman" w:hAnsi="Times New Roman" w:cs="Times New Roman"/>
          <w:b/>
          <w:sz w:val="24"/>
          <w:szCs w:val="24"/>
        </w:rPr>
        <w:t xml:space="preserve">en Sede Sur de la </w:t>
      </w:r>
      <w:r w:rsidR="00897604">
        <w:rPr>
          <w:rFonts w:ascii="Times New Roman" w:hAnsi="Times New Roman" w:cs="Times New Roman"/>
          <w:b/>
          <w:sz w:val="24"/>
          <w:szCs w:val="24"/>
        </w:rPr>
        <w:t>UNSa</w:t>
      </w:r>
    </w:p>
    <w:p w:rsidR="00E06308" w:rsidRDefault="00DC5A7A" w:rsidP="005B0F50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 acuerdo al análisis de encuestas aplicadas durante el Ingreso </w:t>
      </w:r>
      <w:r w:rsidR="00E06308">
        <w:rPr>
          <w:rFonts w:ascii="Times New Roman" w:hAnsi="Times New Roman" w:cs="Times New Roman"/>
          <w:sz w:val="24"/>
          <w:szCs w:val="24"/>
        </w:rPr>
        <w:t xml:space="preserve">2017, </w:t>
      </w:r>
      <w:r w:rsidR="005B3F0F">
        <w:rPr>
          <w:rFonts w:ascii="Times New Roman" w:hAnsi="Times New Roman" w:cs="Times New Roman"/>
          <w:sz w:val="24"/>
          <w:szCs w:val="24"/>
        </w:rPr>
        <w:t xml:space="preserve">se define que los sujetos ingresantes pertenecen a </w:t>
      </w:r>
      <w:r>
        <w:rPr>
          <w:rFonts w:ascii="Times New Roman" w:hAnsi="Times New Roman" w:cs="Times New Roman"/>
          <w:sz w:val="24"/>
          <w:szCs w:val="24"/>
        </w:rPr>
        <w:t xml:space="preserve">sectores </w:t>
      </w:r>
      <w:r w:rsidR="005B3F0F" w:rsidRPr="002A74D9">
        <w:rPr>
          <w:rFonts w:ascii="Times New Roman" w:hAnsi="Times New Roman" w:cs="Times New Roman"/>
          <w:sz w:val="24"/>
          <w:szCs w:val="24"/>
        </w:rPr>
        <w:t>socioeconómico</w:t>
      </w:r>
      <w:r w:rsidR="005B3F0F">
        <w:rPr>
          <w:rFonts w:ascii="Times New Roman" w:hAnsi="Times New Roman" w:cs="Times New Roman"/>
          <w:sz w:val="24"/>
          <w:szCs w:val="24"/>
        </w:rPr>
        <w:t>s</w:t>
      </w:r>
      <w:r w:rsidR="00844133">
        <w:rPr>
          <w:rFonts w:ascii="Times New Roman" w:hAnsi="Times New Roman" w:cs="Times New Roman"/>
          <w:sz w:val="24"/>
          <w:szCs w:val="24"/>
        </w:rPr>
        <w:t xml:space="preserve"> </w:t>
      </w:r>
      <w:r w:rsidR="004A1FD7" w:rsidRPr="002A74D9">
        <w:rPr>
          <w:rFonts w:ascii="Times New Roman" w:hAnsi="Times New Roman" w:cs="Times New Roman"/>
          <w:sz w:val="24"/>
          <w:szCs w:val="24"/>
        </w:rPr>
        <w:t>medio</w:t>
      </w:r>
      <w:r w:rsidR="00C657CB">
        <w:rPr>
          <w:rFonts w:ascii="Times New Roman" w:hAnsi="Times New Roman" w:cs="Times New Roman"/>
          <w:sz w:val="24"/>
          <w:szCs w:val="24"/>
        </w:rPr>
        <w:t xml:space="preserve"> – </w:t>
      </w:r>
      <w:r w:rsidR="00127D7D" w:rsidRPr="00F45E75">
        <w:rPr>
          <w:rFonts w:ascii="Times New Roman" w:hAnsi="Times New Roman" w:cs="Times New Roman"/>
          <w:sz w:val="24"/>
          <w:szCs w:val="24"/>
        </w:rPr>
        <w:t>bajo</w:t>
      </w:r>
      <w:r w:rsidR="00844133">
        <w:rPr>
          <w:rFonts w:ascii="Times New Roman" w:hAnsi="Times New Roman" w:cs="Times New Roman"/>
          <w:sz w:val="24"/>
          <w:szCs w:val="24"/>
        </w:rPr>
        <w:t xml:space="preserve"> </w:t>
      </w:r>
      <w:r w:rsidR="005B3F0F">
        <w:rPr>
          <w:rFonts w:ascii="Times New Roman" w:hAnsi="Times New Roman" w:cs="Times New Roman"/>
          <w:sz w:val="24"/>
          <w:szCs w:val="24"/>
        </w:rPr>
        <w:t xml:space="preserve">y por debajo de la media (sin llegar a la vulnerabilidad). Ello seguramente es un factor incidente –junto a otros- en </w:t>
      </w:r>
      <w:r w:rsidR="00127D7D">
        <w:rPr>
          <w:rFonts w:ascii="Times New Roman" w:hAnsi="Times New Roman" w:cs="Times New Roman"/>
          <w:sz w:val="24"/>
          <w:szCs w:val="24"/>
        </w:rPr>
        <w:t>no haber podido organizar</w:t>
      </w:r>
      <w:r w:rsidR="00C657CB">
        <w:rPr>
          <w:rFonts w:ascii="Times New Roman" w:hAnsi="Times New Roman" w:cs="Times New Roman"/>
          <w:sz w:val="24"/>
          <w:szCs w:val="24"/>
        </w:rPr>
        <w:t xml:space="preserve">, </w:t>
      </w:r>
      <w:r w:rsidR="00127D7D">
        <w:rPr>
          <w:rFonts w:ascii="Times New Roman" w:hAnsi="Times New Roman" w:cs="Times New Roman"/>
          <w:sz w:val="24"/>
          <w:szCs w:val="24"/>
        </w:rPr>
        <w:t xml:space="preserve"> categorías cognitivas necesarias para el estudio en el nuevo nivel educativo</w:t>
      </w:r>
      <w:r w:rsidR="00C657CB">
        <w:rPr>
          <w:rFonts w:ascii="Times New Roman" w:hAnsi="Times New Roman" w:cs="Times New Roman"/>
          <w:sz w:val="24"/>
          <w:szCs w:val="24"/>
        </w:rPr>
        <w:t>,</w:t>
      </w:r>
      <w:r w:rsidR="00127D7D">
        <w:rPr>
          <w:rFonts w:ascii="Times New Roman" w:hAnsi="Times New Roman" w:cs="Times New Roman"/>
          <w:sz w:val="24"/>
          <w:szCs w:val="24"/>
        </w:rPr>
        <w:t xml:space="preserve"> que afrontan, así como la actitud y la aptitud para reconocer un ambiente diferenciado</w:t>
      </w:r>
      <w:r w:rsidR="00C657CB">
        <w:rPr>
          <w:rFonts w:ascii="Times New Roman" w:hAnsi="Times New Roman" w:cs="Times New Roman"/>
          <w:sz w:val="24"/>
          <w:szCs w:val="24"/>
        </w:rPr>
        <w:t>,</w:t>
      </w:r>
      <w:r w:rsidR="00127D7D">
        <w:rPr>
          <w:rFonts w:ascii="Times New Roman" w:hAnsi="Times New Roman" w:cs="Times New Roman"/>
          <w:sz w:val="24"/>
          <w:szCs w:val="24"/>
        </w:rPr>
        <w:t xml:space="preserve"> con sus lógicas </w:t>
      </w:r>
      <w:r w:rsidR="00EB0B94">
        <w:rPr>
          <w:rFonts w:ascii="Times New Roman" w:hAnsi="Times New Roman" w:cs="Times New Roman"/>
          <w:sz w:val="24"/>
          <w:szCs w:val="24"/>
        </w:rPr>
        <w:t>administrativa</w:t>
      </w:r>
      <w:r w:rsidR="00C657CB">
        <w:rPr>
          <w:rFonts w:ascii="Times New Roman" w:hAnsi="Times New Roman" w:cs="Times New Roman"/>
          <w:sz w:val="24"/>
          <w:szCs w:val="24"/>
        </w:rPr>
        <w:t>s</w:t>
      </w:r>
      <w:r w:rsidR="00EB0B94">
        <w:rPr>
          <w:rFonts w:ascii="Times New Roman" w:hAnsi="Times New Roman" w:cs="Times New Roman"/>
          <w:sz w:val="24"/>
          <w:szCs w:val="24"/>
        </w:rPr>
        <w:t>, académica</w:t>
      </w:r>
      <w:r w:rsidR="00C657CB">
        <w:rPr>
          <w:rFonts w:ascii="Times New Roman" w:hAnsi="Times New Roman" w:cs="Times New Roman"/>
          <w:sz w:val="24"/>
          <w:szCs w:val="24"/>
        </w:rPr>
        <w:t>s</w:t>
      </w:r>
      <w:r w:rsidR="00EB0B94">
        <w:rPr>
          <w:rFonts w:ascii="Times New Roman" w:hAnsi="Times New Roman" w:cs="Times New Roman"/>
          <w:sz w:val="24"/>
          <w:szCs w:val="24"/>
        </w:rPr>
        <w:t>, social</w:t>
      </w:r>
      <w:r w:rsidR="00C657CB">
        <w:rPr>
          <w:rFonts w:ascii="Times New Roman" w:hAnsi="Times New Roman" w:cs="Times New Roman"/>
          <w:sz w:val="24"/>
          <w:szCs w:val="24"/>
        </w:rPr>
        <w:t>es</w:t>
      </w:r>
      <w:r w:rsidR="00EB0B94">
        <w:rPr>
          <w:rFonts w:ascii="Times New Roman" w:hAnsi="Times New Roman" w:cs="Times New Roman"/>
          <w:sz w:val="24"/>
          <w:szCs w:val="24"/>
        </w:rPr>
        <w:t xml:space="preserve">, al servicio de favorecer el estudio universitario que la Sede Sur UNSa ofrece. </w:t>
      </w:r>
    </w:p>
    <w:p w:rsidR="00EB0B94" w:rsidRDefault="00EB0B94" w:rsidP="0054310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Estos sujetos</w:t>
      </w:r>
      <w:r w:rsidR="00C657C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muestran</w:t>
      </w:r>
      <w:r w:rsidR="00844133">
        <w:rPr>
          <w:rFonts w:ascii="Times New Roman" w:hAnsi="Times New Roman" w:cs="Times New Roman"/>
          <w:sz w:val="24"/>
          <w:szCs w:val="24"/>
        </w:rPr>
        <w:t xml:space="preserve"> </w:t>
      </w:r>
      <w:r w:rsidR="005B3F0F">
        <w:rPr>
          <w:rFonts w:ascii="Times New Roman" w:hAnsi="Times New Roman" w:cs="Times New Roman"/>
          <w:sz w:val="24"/>
          <w:szCs w:val="24"/>
        </w:rPr>
        <w:t xml:space="preserve">deficiencias de tipo </w:t>
      </w:r>
      <w:r w:rsidR="004A1FD7" w:rsidRPr="002A74D9">
        <w:rPr>
          <w:rFonts w:ascii="Times New Roman" w:hAnsi="Times New Roman" w:cs="Times New Roman"/>
          <w:sz w:val="24"/>
          <w:szCs w:val="24"/>
        </w:rPr>
        <w:t>cultural y en especial en la elaboración</w:t>
      </w:r>
      <w:r w:rsidR="00C657CB">
        <w:rPr>
          <w:rFonts w:ascii="Times New Roman" w:hAnsi="Times New Roman" w:cs="Times New Roman"/>
          <w:sz w:val="24"/>
          <w:szCs w:val="24"/>
        </w:rPr>
        <w:t>,</w:t>
      </w:r>
      <w:r w:rsidR="004A1FD7" w:rsidRPr="002A74D9">
        <w:rPr>
          <w:rFonts w:ascii="Times New Roman" w:hAnsi="Times New Roman" w:cs="Times New Roman"/>
          <w:sz w:val="24"/>
          <w:szCs w:val="24"/>
        </w:rPr>
        <w:t xml:space="preserve"> de una matriz repre</w:t>
      </w:r>
      <w:r w:rsidR="004A1FD7">
        <w:rPr>
          <w:rFonts w:ascii="Times New Roman" w:hAnsi="Times New Roman" w:cs="Times New Roman"/>
          <w:sz w:val="24"/>
          <w:szCs w:val="24"/>
        </w:rPr>
        <w:t>sentativo/simbólico</w:t>
      </w:r>
      <w:r w:rsidR="00C657CB">
        <w:rPr>
          <w:rFonts w:ascii="Times New Roman" w:hAnsi="Times New Roman" w:cs="Times New Roman"/>
          <w:sz w:val="24"/>
          <w:szCs w:val="24"/>
        </w:rPr>
        <w:t>,</w:t>
      </w:r>
      <w:r w:rsidR="00127D7D">
        <w:rPr>
          <w:rFonts w:ascii="Times New Roman" w:hAnsi="Times New Roman" w:cs="Times New Roman"/>
          <w:sz w:val="24"/>
          <w:szCs w:val="24"/>
        </w:rPr>
        <w:t xml:space="preserve">en lo intelectual, </w:t>
      </w:r>
      <w:r w:rsidR="004A1FD7">
        <w:rPr>
          <w:rFonts w:ascii="Times New Roman" w:hAnsi="Times New Roman" w:cs="Times New Roman"/>
          <w:sz w:val="24"/>
          <w:szCs w:val="24"/>
        </w:rPr>
        <w:t xml:space="preserve">que </w:t>
      </w:r>
      <w:r w:rsidR="00127D7D">
        <w:rPr>
          <w:rFonts w:ascii="Times New Roman" w:hAnsi="Times New Roman" w:cs="Times New Roman"/>
          <w:sz w:val="24"/>
          <w:szCs w:val="24"/>
        </w:rPr>
        <w:t xml:space="preserve">les </w:t>
      </w:r>
      <w:r>
        <w:rPr>
          <w:rFonts w:ascii="Times New Roman" w:hAnsi="Times New Roman" w:cs="Times New Roman"/>
          <w:sz w:val="24"/>
          <w:szCs w:val="24"/>
        </w:rPr>
        <w:t xml:space="preserve">torna dificultoso </w:t>
      </w:r>
      <w:r w:rsidR="005B3F0F">
        <w:rPr>
          <w:rFonts w:ascii="Times New Roman" w:hAnsi="Times New Roman" w:cs="Times New Roman"/>
          <w:sz w:val="24"/>
          <w:szCs w:val="24"/>
        </w:rPr>
        <w:t xml:space="preserve">articular </w:t>
      </w:r>
      <w:r w:rsidR="004A1FD7" w:rsidRPr="002A74D9">
        <w:rPr>
          <w:rFonts w:ascii="Times New Roman" w:hAnsi="Times New Roman" w:cs="Times New Roman"/>
          <w:sz w:val="24"/>
          <w:szCs w:val="24"/>
        </w:rPr>
        <w:t>el manejo de la lógica, el dominio del lenguaje</w:t>
      </w:r>
      <w:r w:rsidR="00C657CB">
        <w:rPr>
          <w:rFonts w:ascii="Times New Roman" w:hAnsi="Times New Roman" w:cs="Times New Roman"/>
          <w:sz w:val="24"/>
          <w:szCs w:val="24"/>
        </w:rPr>
        <w:t>,</w:t>
      </w:r>
      <w:r w:rsidR="004A1FD7" w:rsidRPr="002A74D9">
        <w:rPr>
          <w:rFonts w:ascii="Times New Roman" w:hAnsi="Times New Roman" w:cs="Times New Roman"/>
          <w:sz w:val="24"/>
          <w:szCs w:val="24"/>
        </w:rPr>
        <w:t xml:space="preserve"> como expresión del pensamiento, </w:t>
      </w:r>
      <w:r>
        <w:rPr>
          <w:rFonts w:ascii="Times New Roman" w:hAnsi="Times New Roman" w:cs="Times New Roman"/>
          <w:sz w:val="24"/>
          <w:szCs w:val="24"/>
        </w:rPr>
        <w:t>la construcción de los saberes y las destrezas convenientes y adecuadas para elaborar los “desafíos”</w:t>
      </w:r>
      <w:r w:rsidR="00C657C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que implican desarrollar un trabajo práctico</w:t>
      </w:r>
      <w:r w:rsidR="00127D7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una lectura y su contenido</w:t>
      </w:r>
      <w:r w:rsidR="00C657C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para ser interpretado, un estilo de escrito, en especial el académico, con sus partes constitutivas y su mensaje de tipo cognitivo. </w:t>
      </w:r>
      <w:r w:rsidR="004A1FD7" w:rsidRPr="002A74D9">
        <w:rPr>
          <w:rFonts w:ascii="Times New Roman" w:hAnsi="Times New Roman" w:cs="Times New Roman"/>
          <w:sz w:val="24"/>
          <w:szCs w:val="24"/>
        </w:rPr>
        <w:t>Las carencias de la lengua</w:t>
      </w:r>
      <w:r w:rsidR="00C657CB">
        <w:rPr>
          <w:rFonts w:ascii="Times New Roman" w:hAnsi="Times New Roman" w:cs="Times New Roman"/>
          <w:sz w:val="24"/>
          <w:szCs w:val="24"/>
        </w:rPr>
        <w:t>,</w:t>
      </w:r>
      <w:r w:rsidR="004A1FD7" w:rsidRPr="002A74D9">
        <w:rPr>
          <w:rFonts w:ascii="Times New Roman" w:hAnsi="Times New Roman" w:cs="Times New Roman"/>
          <w:sz w:val="24"/>
          <w:szCs w:val="24"/>
        </w:rPr>
        <w:t xml:space="preserve"> son altamente significativas 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 w:rsidR="004A1FD7" w:rsidRPr="002A74D9">
        <w:rPr>
          <w:rFonts w:ascii="Times New Roman" w:hAnsi="Times New Roman" w:cs="Times New Roman"/>
          <w:sz w:val="24"/>
          <w:szCs w:val="24"/>
        </w:rPr>
        <w:t>las  ausencias cognit</w:t>
      </w:r>
      <w:r w:rsidR="00C657CB">
        <w:rPr>
          <w:rFonts w:ascii="Times New Roman" w:hAnsi="Times New Roman" w:cs="Times New Roman"/>
          <w:sz w:val="24"/>
          <w:szCs w:val="24"/>
        </w:rPr>
        <w:t>ivas -</w:t>
      </w:r>
      <w:r w:rsidR="004A1FD7" w:rsidRPr="002A74D9">
        <w:rPr>
          <w:rFonts w:ascii="Times New Roman" w:hAnsi="Times New Roman" w:cs="Times New Roman"/>
          <w:sz w:val="24"/>
          <w:szCs w:val="24"/>
        </w:rPr>
        <w:t xml:space="preserve"> expresivas</w:t>
      </w:r>
      <w:r>
        <w:rPr>
          <w:rFonts w:ascii="Times New Roman" w:hAnsi="Times New Roman" w:cs="Times New Roman"/>
          <w:sz w:val="24"/>
          <w:szCs w:val="24"/>
        </w:rPr>
        <w:t xml:space="preserve"> que ello implica</w:t>
      </w:r>
      <w:r w:rsidR="00C657C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les crea serias dificultades</w:t>
      </w:r>
      <w:r w:rsidR="004A1FD7" w:rsidRPr="002A74D9">
        <w:rPr>
          <w:rFonts w:ascii="Times New Roman" w:hAnsi="Times New Roman" w:cs="Times New Roman"/>
          <w:sz w:val="24"/>
          <w:szCs w:val="24"/>
        </w:rPr>
        <w:t xml:space="preserve">. La escasez del dominio del escrito,  revela falta de herramientas de expresión, poca lectura, </w:t>
      </w:r>
      <w:r>
        <w:rPr>
          <w:rFonts w:ascii="Times New Roman" w:hAnsi="Times New Roman" w:cs="Times New Roman"/>
          <w:sz w:val="24"/>
          <w:szCs w:val="24"/>
        </w:rPr>
        <w:t xml:space="preserve">constituyéndose en </w:t>
      </w:r>
      <w:r w:rsidR="004A1FD7">
        <w:rPr>
          <w:rFonts w:ascii="Times New Roman" w:hAnsi="Times New Roman" w:cs="Times New Roman"/>
          <w:sz w:val="24"/>
          <w:szCs w:val="24"/>
        </w:rPr>
        <w:t>ausencias que se van construyendo</w:t>
      </w:r>
      <w:r>
        <w:rPr>
          <w:rFonts w:ascii="Times New Roman" w:hAnsi="Times New Roman" w:cs="Times New Roman"/>
          <w:sz w:val="24"/>
          <w:szCs w:val="24"/>
        </w:rPr>
        <w:t xml:space="preserve"> y recuperando en el ingreso. </w:t>
      </w:r>
    </w:p>
    <w:p w:rsidR="004A1FD7" w:rsidRPr="002A74D9" w:rsidRDefault="00EB0B94" w:rsidP="0054310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Una posición importante</w:t>
      </w:r>
      <w:r w:rsidR="00C657C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es –frente a lo que ha resultado del estudio de las encuestas- </w:t>
      </w:r>
      <w:r w:rsidR="004A1FD7" w:rsidRPr="002A74D9">
        <w:rPr>
          <w:rFonts w:ascii="Times New Roman" w:hAnsi="Times New Roman" w:cs="Times New Roman"/>
          <w:sz w:val="24"/>
          <w:szCs w:val="24"/>
        </w:rPr>
        <w:t>advertir</w:t>
      </w:r>
      <w:r w:rsidR="00EC32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las falencias señaladas</w:t>
      </w:r>
      <w:r w:rsidR="00EC32C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A1FD7" w:rsidRPr="002A74D9">
        <w:rPr>
          <w:rFonts w:ascii="Times New Roman" w:hAnsi="Times New Roman" w:cs="Times New Roman"/>
          <w:sz w:val="24"/>
          <w:szCs w:val="24"/>
        </w:rPr>
        <w:t>desde el respeto a la diferencia y a la diversidad</w:t>
      </w:r>
      <w:r>
        <w:rPr>
          <w:rFonts w:ascii="Times New Roman" w:hAnsi="Times New Roman" w:cs="Times New Roman"/>
          <w:sz w:val="24"/>
          <w:szCs w:val="24"/>
        </w:rPr>
        <w:t xml:space="preserve"> que estos sujetos estudiantes traen, e iniciar un proceso de colaboración docente orientadora, con vistas a su superación</w:t>
      </w:r>
      <w:r w:rsidR="004A1FD7" w:rsidRPr="002A74D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43108" w:rsidRPr="002A74D9" w:rsidRDefault="004A1FD7" w:rsidP="0054310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74D9">
        <w:rPr>
          <w:rFonts w:ascii="Times New Roman" w:hAnsi="Times New Roman" w:cs="Times New Roman"/>
          <w:sz w:val="24"/>
          <w:szCs w:val="24"/>
        </w:rPr>
        <w:t xml:space="preserve">Los datos de </w:t>
      </w:r>
      <w:r w:rsidR="00EB0B94">
        <w:rPr>
          <w:rFonts w:ascii="Times New Roman" w:hAnsi="Times New Roman" w:cs="Times New Roman"/>
          <w:sz w:val="24"/>
          <w:szCs w:val="24"/>
        </w:rPr>
        <w:t>los ambientes socio geográfico y ocupacion</w:t>
      </w:r>
      <w:r w:rsidRPr="002A74D9">
        <w:rPr>
          <w:rFonts w:ascii="Times New Roman" w:hAnsi="Times New Roman" w:cs="Times New Roman"/>
          <w:sz w:val="24"/>
          <w:szCs w:val="24"/>
        </w:rPr>
        <w:t>al</w:t>
      </w:r>
      <w:r w:rsidR="00EB0B94">
        <w:rPr>
          <w:rFonts w:ascii="Times New Roman" w:hAnsi="Times New Roman" w:cs="Times New Roman"/>
          <w:sz w:val="24"/>
          <w:szCs w:val="24"/>
        </w:rPr>
        <w:t xml:space="preserve"> de los hogares de los ingresantes revelan</w:t>
      </w:r>
      <w:r w:rsidRPr="002A74D9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Tablaconcuadrcula"/>
        <w:tblW w:w="0" w:type="auto"/>
        <w:jc w:val="center"/>
        <w:tblLook w:val="04A0"/>
      </w:tblPr>
      <w:tblGrid>
        <w:gridCol w:w="2161"/>
        <w:gridCol w:w="2161"/>
        <w:gridCol w:w="2161"/>
        <w:gridCol w:w="2161"/>
      </w:tblGrid>
      <w:tr w:rsidR="004A1FD7" w:rsidRPr="00E42FB9" w:rsidTr="00A626B2">
        <w:trPr>
          <w:jc w:val="center"/>
        </w:trPr>
        <w:tc>
          <w:tcPr>
            <w:tcW w:w="2161" w:type="dxa"/>
          </w:tcPr>
          <w:p w:rsidR="004A1FD7" w:rsidRPr="00E42FB9" w:rsidRDefault="004A1FD7" w:rsidP="0054310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Zona Geográ</w:t>
            </w:r>
            <w:r w:rsidRPr="00E42FB9">
              <w:rPr>
                <w:rFonts w:ascii="Times New Roman" w:hAnsi="Times New Roman" w:cs="Times New Roman"/>
                <w:b/>
                <w:sz w:val="24"/>
                <w:szCs w:val="24"/>
              </w:rPr>
              <w:t>fica</w:t>
            </w:r>
          </w:p>
        </w:tc>
        <w:tc>
          <w:tcPr>
            <w:tcW w:w="2161" w:type="dxa"/>
          </w:tcPr>
          <w:p w:rsidR="004A1FD7" w:rsidRPr="00E42FB9" w:rsidRDefault="004A1FD7" w:rsidP="00EF76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</w:t>
            </w:r>
            <w:r w:rsidRPr="00E42FB9">
              <w:rPr>
                <w:rFonts w:ascii="Times New Roman" w:hAnsi="Times New Roman" w:cs="Times New Roman"/>
                <w:b/>
                <w:sz w:val="24"/>
                <w:szCs w:val="24"/>
              </w:rPr>
              <w:t>odalidad de escuela</w:t>
            </w:r>
          </w:p>
        </w:tc>
        <w:tc>
          <w:tcPr>
            <w:tcW w:w="2161" w:type="dxa"/>
          </w:tcPr>
          <w:p w:rsidR="004A1FD7" w:rsidRPr="00E42FB9" w:rsidRDefault="00B10BC8" w:rsidP="00EF76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Ocupación f</w:t>
            </w:r>
            <w:r w:rsidR="004A1FD7" w:rsidRPr="00E42FB9">
              <w:rPr>
                <w:rFonts w:ascii="Times New Roman" w:hAnsi="Times New Roman" w:cs="Times New Roman"/>
                <w:b/>
                <w:sz w:val="24"/>
                <w:szCs w:val="24"/>
              </w:rPr>
              <w:t>amiliar rural</w:t>
            </w:r>
          </w:p>
        </w:tc>
        <w:tc>
          <w:tcPr>
            <w:tcW w:w="2161" w:type="dxa"/>
          </w:tcPr>
          <w:p w:rsidR="004A1FD7" w:rsidRPr="00E42FB9" w:rsidRDefault="004A1FD7" w:rsidP="00EC32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r w:rsidR="00B10BC8">
              <w:rPr>
                <w:rFonts w:ascii="Times New Roman" w:hAnsi="Times New Roman" w:cs="Times New Roman"/>
                <w:b/>
                <w:sz w:val="24"/>
                <w:szCs w:val="24"/>
              </w:rPr>
              <w:t>tro tipo de ocupación familiar</w:t>
            </w:r>
            <w:r w:rsidRPr="00E42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(domésticos, comercio,  etc.)</w:t>
            </w:r>
          </w:p>
        </w:tc>
      </w:tr>
      <w:tr w:rsidR="004A1FD7" w:rsidRPr="002A74D9" w:rsidTr="00A626B2">
        <w:trPr>
          <w:jc w:val="center"/>
        </w:trPr>
        <w:tc>
          <w:tcPr>
            <w:tcW w:w="2161" w:type="dxa"/>
          </w:tcPr>
          <w:p w:rsidR="004A1FD7" w:rsidRPr="002A74D9" w:rsidRDefault="004A1FD7" w:rsidP="00EF76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 w:rsidRPr="002A74D9">
              <w:rPr>
                <w:rFonts w:ascii="Times New Roman" w:hAnsi="Times New Roman" w:cs="Times New Roman"/>
                <w:sz w:val="24"/>
                <w:szCs w:val="24"/>
              </w:rPr>
              <w:t>76% Rural</w:t>
            </w:r>
          </w:p>
          <w:p w:rsidR="004A1FD7" w:rsidRPr="002A74D9" w:rsidRDefault="004A1FD7" w:rsidP="00EF76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4D9">
              <w:rPr>
                <w:rFonts w:ascii="Times New Roman" w:hAnsi="Times New Roman" w:cs="Times New Roman"/>
                <w:sz w:val="24"/>
                <w:szCs w:val="24"/>
              </w:rPr>
              <w:t>24 % Urbanas</w:t>
            </w:r>
          </w:p>
        </w:tc>
        <w:tc>
          <w:tcPr>
            <w:tcW w:w="2161" w:type="dxa"/>
          </w:tcPr>
          <w:p w:rsidR="004A1FD7" w:rsidRPr="002A74D9" w:rsidRDefault="00EB0B94" w:rsidP="00EF76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55 %  Contable</w:t>
            </w:r>
            <w:r w:rsidR="004A1FD7" w:rsidRPr="002A74D9">
              <w:rPr>
                <w:rFonts w:ascii="Times New Roman" w:hAnsi="Times New Roman" w:cs="Times New Roman"/>
                <w:sz w:val="24"/>
                <w:szCs w:val="24"/>
              </w:rPr>
              <w:t xml:space="preserve"> – Informático</w:t>
            </w:r>
          </w:p>
          <w:p w:rsidR="004A1FD7" w:rsidRPr="002A74D9" w:rsidRDefault="004A1FD7" w:rsidP="00EF76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4D9">
              <w:rPr>
                <w:rFonts w:ascii="Times New Roman" w:hAnsi="Times New Roman" w:cs="Times New Roman"/>
                <w:sz w:val="24"/>
                <w:szCs w:val="24"/>
              </w:rPr>
              <w:t>45 % Rural –Técnico - Bachiller</w:t>
            </w:r>
          </w:p>
        </w:tc>
        <w:tc>
          <w:tcPr>
            <w:tcW w:w="2161" w:type="dxa"/>
          </w:tcPr>
          <w:p w:rsidR="004A1FD7" w:rsidRPr="002A74D9" w:rsidRDefault="004A1FD7" w:rsidP="00EF76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4D9">
              <w:rPr>
                <w:rFonts w:ascii="Times New Roman" w:hAnsi="Times New Roman" w:cs="Times New Roman"/>
                <w:sz w:val="24"/>
                <w:szCs w:val="24"/>
              </w:rPr>
              <w:t>24%</w:t>
            </w:r>
          </w:p>
        </w:tc>
        <w:tc>
          <w:tcPr>
            <w:tcW w:w="2161" w:type="dxa"/>
          </w:tcPr>
          <w:p w:rsidR="004A1FD7" w:rsidRPr="002A74D9" w:rsidRDefault="004A1FD7" w:rsidP="00EF76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4D9">
              <w:rPr>
                <w:rFonts w:ascii="Times New Roman" w:hAnsi="Times New Roman" w:cs="Times New Roman"/>
                <w:sz w:val="24"/>
                <w:szCs w:val="24"/>
              </w:rPr>
              <w:t>76%</w:t>
            </w:r>
          </w:p>
        </w:tc>
      </w:tr>
    </w:tbl>
    <w:bookmarkEnd w:id="0"/>
    <w:p w:rsidR="004A1FD7" w:rsidRPr="00543108" w:rsidRDefault="004A1FD7" w:rsidP="00543108">
      <w:pPr>
        <w:spacing w:after="120" w:line="240" w:lineRule="atLeast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543108">
        <w:rPr>
          <w:rFonts w:ascii="Times New Roman" w:hAnsi="Times New Roman" w:cs="Times New Roman"/>
          <w:b/>
          <w:i/>
          <w:sz w:val="20"/>
          <w:szCs w:val="20"/>
        </w:rPr>
        <w:t xml:space="preserve">Tabla Nº 1: Datos de </w:t>
      </w:r>
      <w:r w:rsidR="00B10BC8" w:rsidRPr="00543108">
        <w:rPr>
          <w:rFonts w:ascii="Times New Roman" w:hAnsi="Times New Roman" w:cs="Times New Roman"/>
          <w:b/>
          <w:i/>
          <w:sz w:val="20"/>
          <w:szCs w:val="20"/>
        </w:rPr>
        <w:t>ambiente socio-geográfico</w:t>
      </w:r>
      <w:r w:rsidR="00304E1C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Pr="00543108">
        <w:rPr>
          <w:rFonts w:ascii="Times New Roman" w:hAnsi="Times New Roman" w:cs="Times New Roman"/>
          <w:b/>
          <w:i/>
          <w:sz w:val="20"/>
          <w:szCs w:val="20"/>
        </w:rPr>
        <w:t xml:space="preserve">y tipo de </w:t>
      </w:r>
      <w:r w:rsidR="00B10BC8" w:rsidRPr="00543108">
        <w:rPr>
          <w:rFonts w:ascii="Times New Roman" w:hAnsi="Times New Roman" w:cs="Times New Roman"/>
          <w:b/>
          <w:i/>
          <w:sz w:val="20"/>
          <w:szCs w:val="20"/>
        </w:rPr>
        <w:t xml:space="preserve">ocupación </w:t>
      </w:r>
      <w:r w:rsidRPr="00543108">
        <w:rPr>
          <w:rFonts w:ascii="Times New Roman" w:hAnsi="Times New Roman" w:cs="Times New Roman"/>
          <w:b/>
          <w:i/>
          <w:sz w:val="20"/>
          <w:szCs w:val="20"/>
        </w:rPr>
        <w:t xml:space="preserve">de los hogares de procedencia de los ingresantes al primer año del profesorado. Sede Sur UNSa – Rosario 2017. Elaboración propia. </w:t>
      </w:r>
    </w:p>
    <w:p w:rsidR="004A1FD7" w:rsidRPr="002A74D9" w:rsidRDefault="00447F4E" w:rsidP="00543108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Aunque la concurrencia mayor,</w:t>
      </w:r>
      <w:r w:rsidR="004A1FD7" w:rsidRPr="002A74D9">
        <w:rPr>
          <w:rFonts w:ascii="Times New Roman" w:hAnsi="Times New Roman" w:cs="Times New Roman"/>
          <w:sz w:val="24"/>
          <w:szCs w:val="24"/>
        </w:rPr>
        <w:t xml:space="preserve"> (76%) es de estudiantes procedentes de Metán y de Rosario de la</w:t>
      </w:r>
      <w:r w:rsidR="00EC32C2">
        <w:rPr>
          <w:rFonts w:ascii="Times New Roman" w:hAnsi="Times New Roman" w:cs="Times New Roman"/>
          <w:sz w:val="24"/>
          <w:szCs w:val="24"/>
        </w:rPr>
        <w:t xml:space="preserve"> Frontera,</w:t>
      </w:r>
      <w:r w:rsidR="004A1FD7">
        <w:rPr>
          <w:rFonts w:ascii="Times New Roman" w:hAnsi="Times New Roman" w:cs="Times New Roman"/>
          <w:sz w:val="24"/>
          <w:szCs w:val="24"/>
        </w:rPr>
        <w:t xml:space="preserve"> </w:t>
      </w:r>
      <w:r w:rsidR="00B10BC8">
        <w:rPr>
          <w:rFonts w:ascii="Times New Roman" w:hAnsi="Times New Roman" w:cs="Times New Roman"/>
          <w:sz w:val="24"/>
          <w:szCs w:val="24"/>
        </w:rPr>
        <w:t xml:space="preserve">a la Sede </w:t>
      </w:r>
      <w:r w:rsidR="004A1FD7" w:rsidRPr="002A74D9">
        <w:rPr>
          <w:rFonts w:ascii="Times New Roman" w:hAnsi="Times New Roman" w:cs="Times New Roman"/>
          <w:sz w:val="24"/>
          <w:szCs w:val="24"/>
        </w:rPr>
        <w:t>también concurren alumnos de zonas rurales de</w:t>
      </w:r>
      <w:r w:rsidR="00EC32C2">
        <w:rPr>
          <w:rFonts w:ascii="Times New Roman" w:hAnsi="Times New Roman" w:cs="Times New Roman"/>
          <w:sz w:val="24"/>
          <w:szCs w:val="24"/>
        </w:rPr>
        <w:t xml:space="preserve"> </w:t>
      </w:r>
      <w:r w:rsidR="004A1FD7" w:rsidRPr="002A74D9">
        <w:rPr>
          <w:rFonts w:ascii="Times New Roman" w:hAnsi="Times New Roman" w:cs="Times New Roman"/>
          <w:sz w:val="24"/>
          <w:szCs w:val="24"/>
        </w:rPr>
        <w:t>l</w:t>
      </w:r>
      <w:r w:rsidR="00B10BC8">
        <w:rPr>
          <w:rFonts w:ascii="Times New Roman" w:hAnsi="Times New Roman" w:cs="Times New Roman"/>
          <w:sz w:val="24"/>
          <w:szCs w:val="24"/>
        </w:rPr>
        <w:t xml:space="preserve">os mismos </w:t>
      </w:r>
      <w:r w:rsidR="004A1FD7" w:rsidRPr="002A74D9">
        <w:rPr>
          <w:rFonts w:ascii="Times New Roman" w:hAnsi="Times New Roman" w:cs="Times New Roman"/>
          <w:sz w:val="24"/>
          <w:szCs w:val="24"/>
        </w:rPr>
        <w:t xml:space="preserve"> departamento</w:t>
      </w:r>
      <w:r w:rsidR="008151E6">
        <w:rPr>
          <w:rFonts w:ascii="Times New Roman" w:hAnsi="Times New Roman" w:cs="Times New Roman"/>
          <w:sz w:val="24"/>
          <w:szCs w:val="24"/>
        </w:rPr>
        <w:t>s</w:t>
      </w:r>
      <w:r w:rsidR="00543108">
        <w:rPr>
          <w:rFonts w:ascii="Times New Roman" w:hAnsi="Times New Roman" w:cs="Times New Roman"/>
          <w:sz w:val="24"/>
          <w:szCs w:val="24"/>
        </w:rPr>
        <w:t xml:space="preserve"> más,</w:t>
      </w:r>
      <w:r w:rsidR="00B10BC8">
        <w:rPr>
          <w:rFonts w:ascii="Times New Roman" w:hAnsi="Times New Roman" w:cs="Times New Roman"/>
          <w:sz w:val="24"/>
          <w:szCs w:val="24"/>
        </w:rPr>
        <w:t xml:space="preserve"> del vecino departamento </w:t>
      </w:r>
      <w:r w:rsidR="004A1FD7" w:rsidRPr="002A74D9">
        <w:rPr>
          <w:rFonts w:ascii="Times New Roman" w:hAnsi="Times New Roman" w:cs="Times New Roman"/>
          <w:sz w:val="24"/>
          <w:szCs w:val="24"/>
        </w:rPr>
        <w:t xml:space="preserve">de La Candelaria. Se </w:t>
      </w:r>
      <w:r w:rsidR="008151E6">
        <w:rPr>
          <w:rFonts w:ascii="Times New Roman" w:hAnsi="Times New Roman" w:cs="Times New Roman"/>
          <w:sz w:val="24"/>
          <w:szCs w:val="24"/>
        </w:rPr>
        <w:t xml:space="preserve">estima que la universidad debe atraer a </w:t>
      </w:r>
      <w:r w:rsidR="004A1FD7" w:rsidRPr="002A74D9">
        <w:rPr>
          <w:rFonts w:ascii="Times New Roman" w:hAnsi="Times New Roman" w:cs="Times New Roman"/>
          <w:sz w:val="24"/>
          <w:szCs w:val="24"/>
        </w:rPr>
        <w:t xml:space="preserve">estudiantes de </w:t>
      </w:r>
      <w:r w:rsidR="00107A13">
        <w:rPr>
          <w:rFonts w:ascii="Times New Roman" w:hAnsi="Times New Roman" w:cs="Times New Roman"/>
          <w:sz w:val="24"/>
          <w:szCs w:val="24"/>
        </w:rPr>
        <w:t xml:space="preserve">mayo número de </w:t>
      </w:r>
      <w:r w:rsidR="004A1FD7" w:rsidRPr="002A74D9">
        <w:rPr>
          <w:rFonts w:ascii="Times New Roman" w:hAnsi="Times New Roman" w:cs="Times New Roman"/>
          <w:sz w:val="24"/>
          <w:szCs w:val="24"/>
        </w:rPr>
        <w:t>comunas y parajes vecinos</w:t>
      </w:r>
      <w:r w:rsidR="00107A13">
        <w:rPr>
          <w:rFonts w:ascii="Times New Roman" w:hAnsi="Times New Roman" w:cs="Times New Roman"/>
          <w:sz w:val="24"/>
          <w:szCs w:val="24"/>
        </w:rPr>
        <w:t>, debiéndose</w:t>
      </w:r>
      <w:r w:rsidR="00614AF5">
        <w:rPr>
          <w:rFonts w:ascii="Times New Roman" w:hAnsi="Times New Roman" w:cs="Times New Roman"/>
          <w:sz w:val="24"/>
          <w:szCs w:val="24"/>
        </w:rPr>
        <w:t xml:space="preserve"> </w:t>
      </w:r>
      <w:r w:rsidR="00107A13">
        <w:rPr>
          <w:rFonts w:ascii="Times New Roman" w:hAnsi="Times New Roman" w:cs="Times New Roman"/>
          <w:sz w:val="24"/>
          <w:szCs w:val="24"/>
        </w:rPr>
        <w:t>trabajar</w:t>
      </w:r>
      <w:r w:rsidR="008151E6">
        <w:rPr>
          <w:rFonts w:ascii="Times New Roman" w:hAnsi="Times New Roman" w:cs="Times New Roman"/>
          <w:sz w:val="24"/>
          <w:szCs w:val="24"/>
        </w:rPr>
        <w:t xml:space="preserve"> en la </w:t>
      </w:r>
      <w:r w:rsidR="004A1FD7" w:rsidRPr="002A74D9">
        <w:rPr>
          <w:rFonts w:ascii="Times New Roman" w:hAnsi="Times New Roman" w:cs="Times New Roman"/>
          <w:sz w:val="24"/>
          <w:szCs w:val="24"/>
        </w:rPr>
        <w:t>promoción y visitas a los parajes más alejados.</w:t>
      </w:r>
      <w:r w:rsidR="00107A13">
        <w:rPr>
          <w:rFonts w:ascii="Times New Roman" w:hAnsi="Times New Roman" w:cs="Times New Roman"/>
          <w:sz w:val="24"/>
          <w:szCs w:val="24"/>
        </w:rPr>
        <w:t xml:space="preserve"> Sin embargo, p</w:t>
      </w:r>
      <w:r w:rsidR="008151E6">
        <w:rPr>
          <w:rFonts w:ascii="Times New Roman" w:hAnsi="Times New Roman" w:cs="Times New Roman"/>
          <w:sz w:val="24"/>
          <w:szCs w:val="24"/>
        </w:rPr>
        <w:t>ara que el ingre</w:t>
      </w:r>
      <w:r w:rsidR="00107A13">
        <w:rPr>
          <w:rFonts w:ascii="Times New Roman" w:hAnsi="Times New Roman" w:cs="Times New Roman"/>
          <w:sz w:val="24"/>
          <w:szCs w:val="24"/>
        </w:rPr>
        <w:t>so sea igualitario y equitativo-</w:t>
      </w:r>
      <w:r w:rsidR="008151E6">
        <w:rPr>
          <w:rFonts w:ascii="Times New Roman" w:hAnsi="Times New Roman" w:cs="Times New Roman"/>
          <w:sz w:val="24"/>
          <w:szCs w:val="24"/>
        </w:rPr>
        <w:t>según</w:t>
      </w:r>
      <w:r w:rsidR="00995526">
        <w:rPr>
          <w:rFonts w:ascii="Times New Roman" w:hAnsi="Times New Roman" w:cs="Times New Roman"/>
          <w:sz w:val="24"/>
          <w:szCs w:val="24"/>
        </w:rPr>
        <w:t>,</w:t>
      </w:r>
      <w:r w:rsidR="008151E6">
        <w:rPr>
          <w:rFonts w:ascii="Times New Roman" w:hAnsi="Times New Roman" w:cs="Times New Roman"/>
          <w:sz w:val="24"/>
          <w:szCs w:val="24"/>
        </w:rPr>
        <w:t xml:space="preserve"> se dijo al inicio</w:t>
      </w:r>
      <w:r w:rsidR="00995526">
        <w:rPr>
          <w:rFonts w:ascii="Times New Roman" w:hAnsi="Times New Roman" w:cs="Times New Roman"/>
          <w:sz w:val="24"/>
          <w:szCs w:val="24"/>
        </w:rPr>
        <w:t xml:space="preserve">, </w:t>
      </w:r>
      <w:r w:rsidR="008151E6">
        <w:rPr>
          <w:rFonts w:ascii="Times New Roman" w:hAnsi="Times New Roman" w:cs="Times New Roman"/>
          <w:sz w:val="24"/>
          <w:szCs w:val="24"/>
        </w:rPr>
        <w:t xml:space="preserve">habrá que incentivar al reconocimiento </w:t>
      </w:r>
      <w:r w:rsidR="00107A13">
        <w:rPr>
          <w:rFonts w:ascii="Times New Roman" w:hAnsi="Times New Roman" w:cs="Times New Roman"/>
          <w:sz w:val="24"/>
          <w:szCs w:val="24"/>
        </w:rPr>
        <w:t xml:space="preserve">y alcance </w:t>
      </w:r>
      <w:r w:rsidR="008151E6">
        <w:rPr>
          <w:rFonts w:ascii="Times New Roman" w:hAnsi="Times New Roman" w:cs="Times New Roman"/>
          <w:sz w:val="24"/>
          <w:szCs w:val="24"/>
        </w:rPr>
        <w:t xml:space="preserve">de ayudas compensatorias, </w:t>
      </w:r>
      <w:r w:rsidR="00107A13">
        <w:rPr>
          <w:rFonts w:ascii="Times New Roman" w:hAnsi="Times New Roman" w:cs="Times New Roman"/>
          <w:sz w:val="24"/>
          <w:szCs w:val="24"/>
        </w:rPr>
        <w:t>que favorezcan</w:t>
      </w:r>
      <w:r w:rsidR="008151E6">
        <w:rPr>
          <w:rFonts w:ascii="Times New Roman" w:hAnsi="Times New Roman" w:cs="Times New Roman"/>
          <w:sz w:val="24"/>
          <w:szCs w:val="24"/>
        </w:rPr>
        <w:t xml:space="preserve"> la </w:t>
      </w:r>
      <w:r w:rsidR="004A1FD7" w:rsidRPr="002A74D9">
        <w:rPr>
          <w:rFonts w:ascii="Times New Roman" w:hAnsi="Times New Roman" w:cs="Times New Roman"/>
          <w:sz w:val="24"/>
          <w:szCs w:val="24"/>
        </w:rPr>
        <w:t>concurrencia</w:t>
      </w:r>
      <w:r w:rsidR="00995526">
        <w:rPr>
          <w:rFonts w:ascii="Times New Roman" w:hAnsi="Times New Roman" w:cs="Times New Roman"/>
          <w:sz w:val="24"/>
          <w:szCs w:val="24"/>
        </w:rPr>
        <w:t xml:space="preserve"> -</w:t>
      </w:r>
      <w:r w:rsidR="004A1FD7" w:rsidRPr="002A74D9">
        <w:rPr>
          <w:rFonts w:ascii="Times New Roman" w:hAnsi="Times New Roman" w:cs="Times New Roman"/>
          <w:sz w:val="24"/>
          <w:szCs w:val="24"/>
        </w:rPr>
        <w:t xml:space="preserve"> permanente y</w:t>
      </w:r>
      <w:r w:rsidR="008151E6">
        <w:rPr>
          <w:rFonts w:ascii="Times New Roman" w:hAnsi="Times New Roman" w:cs="Times New Roman"/>
          <w:sz w:val="24"/>
          <w:szCs w:val="24"/>
        </w:rPr>
        <w:t xml:space="preserve"> el mant</w:t>
      </w:r>
      <w:r w:rsidR="004A1FD7" w:rsidRPr="002A74D9">
        <w:rPr>
          <w:rFonts w:ascii="Times New Roman" w:hAnsi="Times New Roman" w:cs="Times New Roman"/>
          <w:sz w:val="24"/>
          <w:szCs w:val="24"/>
        </w:rPr>
        <w:t>en</w:t>
      </w:r>
      <w:r w:rsidR="008151E6">
        <w:rPr>
          <w:rFonts w:ascii="Times New Roman" w:hAnsi="Times New Roman" w:cs="Times New Roman"/>
          <w:sz w:val="24"/>
          <w:szCs w:val="24"/>
        </w:rPr>
        <w:t>imiento de las condiciones de</w:t>
      </w:r>
      <w:r w:rsidR="004A1FD7" w:rsidRPr="002A74D9">
        <w:rPr>
          <w:rFonts w:ascii="Times New Roman" w:hAnsi="Times New Roman" w:cs="Times New Roman"/>
          <w:sz w:val="24"/>
          <w:szCs w:val="24"/>
        </w:rPr>
        <w:t xml:space="preserve"> regularidad</w:t>
      </w:r>
      <w:r w:rsidR="00995526">
        <w:rPr>
          <w:rFonts w:ascii="Times New Roman" w:hAnsi="Times New Roman" w:cs="Times New Roman"/>
          <w:sz w:val="24"/>
          <w:szCs w:val="24"/>
        </w:rPr>
        <w:t>,</w:t>
      </w:r>
      <w:r w:rsidR="008151E6">
        <w:rPr>
          <w:rFonts w:ascii="Times New Roman" w:hAnsi="Times New Roman" w:cs="Times New Roman"/>
          <w:sz w:val="24"/>
          <w:szCs w:val="24"/>
        </w:rPr>
        <w:t xml:space="preserve"> que rigen a nivel universitario</w:t>
      </w:r>
      <w:r w:rsidR="00995526">
        <w:rPr>
          <w:rFonts w:ascii="Times New Roman" w:hAnsi="Times New Roman" w:cs="Times New Roman"/>
          <w:sz w:val="24"/>
          <w:szCs w:val="24"/>
        </w:rPr>
        <w:t xml:space="preserve"> para</w:t>
      </w:r>
      <w:r w:rsidR="00107A13">
        <w:rPr>
          <w:rFonts w:ascii="Times New Roman" w:hAnsi="Times New Roman" w:cs="Times New Roman"/>
          <w:sz w:val="24"/>
          <w:szCs w:val="24"/>
        </w:rPr>
        <w:t xml:space="preserve"> nuevos sujetos estudiantes</w:t>
      </w:r>
      <w:r w:rsidR="008151E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43108" w:rsidRDefault="002804A1" w:rsidP="00543108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 solicitar </w:t>
      </w:r>
      <w:r w:rsidR="004A1FD7" w:rsidRPr="002A74D9">
        <w:rPr>
          <w:rFonts w:ascii="Times New Roman" w:hAnsi="Times New Roman" w:cs="Times New Roman"/>
          <w:sz w:val="24"/>
          <w:szCs w:val="24"/>
        </w:rPr>
        <w:t>datos de zona de residencia</w:t>
      </w:r>
      <w:r w:rsidR="00995526">
        <w:rPr>
          <w:rFonts w:ascii="Times New Roman" w:hAnsi="Times New Roman" w:cs="Times New Roman"/>
          <w:sz w:val="24"/>
          <w:szCs w:val="24"/>
        </w:rPr>
        <w:t xml:space="preserve">, </w:t>
      </w:r>
      <w:r w:rsidR="004A1FD7" w:rsidRPr="002A74D9">
        <w:rPr>
          <w:rFonts w:ascii="Times New Roman" w:hAnsi="Times New Roman" w:cs="Times New Roman"/>
          <w:sz w:val="24"/>
          <w:szCs w:val="24"/>
        </w:rPr>
        <w:t xml:space="preserve"> las respuestas suelen ser acotadas, imprecisas o vagas</w:t>
      </w:r>
      <w:r>
        <w:rPr>
          <w:rFonts w:ascii="Times New Roman" w:hAnsi="Times New Roman" w:cs="Times New Roman"/>
          <w:sz w:val="24"/>
          <w:szCs w:val="24"/>
        </w:rPr>
        <w:t>,</w:t>
      </w:r>
      <w:r w:rsidR="004A1FD7" w:rsidRPr="002A74D9">
        <w:rPr>
          <w:rFonts w:ascii="Times New Roman" w:hAnsi="Times New Roman" w:cs="Times New Roman"/>
          <w:sz w:val="24"/>
          <w:szCs w:val="24"/>
        </w:rPr>
        <w:t xml:space="preserve">  o no </w:t>
      </w:r>
      <w:r>
        <w:rPr>
          <w:rFonts w:ascii="Times New Roman" w:hAnsi="Times New Roman" w:cs="Times New Roman"/>
          <w:sz w:val="24"/>
          <w:szCs w:val="24"/>
        </w:rPr>
        <w:t>se contesta</w:t>
      </w:r>
      <w:r w:rsidR="004A1FD7" w:rsidRPr="002A74D9">
        <w:rPr>
          <w:rFonts w:ascii="Times New Roman" w:hAnsi="Times New Roman" w:cs="Times New Roman"/>
          <w:sz w:val="24"/>
          <w:szCs w:val="24"/>
        </w:rPr>
        <w:t xml:space="preserve"> a la totalidad de ítems que deberían cubrir. </w:t>
      </w:r>
      <w:r>
        <w:rPr>
          <w:rFonts w:ascii="Times New Roman" w:hAnsi="Times New Roman" w:cs="Times New Roman"/>
          <w:sz w:val="24"/>
          <w:szCs w:val="24"/>
        </w:rPr>
        <w:t xml:space="preserve">Por tanto no se puede </w:t>
      </w:r>
      <w:r w:rsidR="004A1FD7" w:rsidRPr="002A74D9">
        <w:rPr>
          <w:rFonts w:ascii="Times New Roman" w:hAnsi="Times New Roman" w:cs="Times New Roman"/>
          <w:sz w:val="24"/>
          <w:szCs w:val="24"/>
        </w:rPr>
        <w:t>reconocer, a través de las respuestas, la zona o comunidad de procedencia</w:t>
      </w:r>
      <w:r w:rsidR="00614AF5">
        <w:rPr>
          <w:rFonts w:ascii="Times New Roman" w:hAnsi="Times New Roman" w:cs="Times New Roman"/>
          <w:sz w:val="24"/>
          <w:szCs w:val="24"/>
        </w:rPr>
        <w:t xml:space="preserve"> con exactitud</w:t>
      </w:r>
      <w:r w:rsidR="004A1FD7" w:rsidRPr="002A74D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A1FD7" w:rsidRPr="002A74D9" w:rsidRDefault="004A1FD7" w:rsidP="00543108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74D9">
        <w:rPr>
          <w:rFonts w:ascii="Times New Roman" w:hAnsi="Times New Roman" w:cs="Times New Roman"/>
          <w:sz w:val="24"/>
          <w:szCs w:val="24"/>
        </w:rPr>
        <w:lastRenderedPageBreak/>
        <w:t>Ese reconocimiento ha sido pensado</w:t>
      </w:r>
      <w:r w:rsidR="00614AF5">
        <w:rPr>
          <w:rFonts w:ascii="Times New Roman" w:hAnsi="Times New Roman" w:cs="Times New Roman"/>
          <w:sz w:val="24"/>
          <w:szCs w:val="24"/>
        </w:rPr>
        <w:t xml:space="preserve">, </w:t>
      </w:r>
      <w:r w:rsidRPr="002A74D9">
        <w:rPr>
          <w:rFonts w:ascii="Times New Roman" w:hAnsi="Times New Roman" w:cs="Times New Roman"/>
          <w:sz w:val="24"/>
          <w:szCs w:val="24"/>
        </w:rPr>
        <w:t xml:space="preserve"> tanto desde referir a datos geográficos de ubicación, </w:t>
      </w:r>
      <w:r w:rsidR="00614AF5">
        <w:rPr>
          <w:rFonts w:ascii="Times New Roman" w:hAnsi="Times New Roman" w:cs="Times New Roman"/>
          <w:sz w:val="24"/>
          <w:szCs w:val="24"/>
        </w:rPr>
        <w:t>distancia, urbanidad, ruralidad</w:t>
      </w:r>
      <w:r w:rsidRPr="002A74D9">
        <w:rPr>
          <w:rFonts w:ascii="Times New Roman" w:hAnsi="Times New Roman" w:cs="Times New Roman"/>
          <w:sz w:val="24"/>
          <w:szCs w:val="24"/>
        </w:rPr>
        <w:t xml:space="preserve"> como identificando el nivel cultural de las familias, los centros culturales emplazados</w:t>
      </w:r>
      <w:r w:rsidR="00260D67">
        <w:rPr>
          <w:rFonts w:ascii="Times New Roman" w:hAnsi="Times New Roman" w:cs="Times New Roman"/>
          <w:sz w:val="24"/>
          <w:szCs w:val="24"/>
        </w:rPr>
        <w:t>, la seguridad/inseguridad del barrio</w:t>
      </w:r>
      <w:r w:rsidRPr="002A74D9">
        <w:rPr>
          <w:rFonts w:ascii="Times New Roman" w:hAnsi="Times New Roman" w:cs="Times New Roman"/>
          <w:sz w:val="24"/>
          <w:szCs w:val="24"/>
        </w:rPr>
        <w:t>. Los datos geográficos, aunque elementales, están brindados en la casi totalidad de casos (100%)</w:t>
      </w:r>
      <w:r>
        <w:rPr>
          <w:rFonts w:ascii="Times New Roman" w:hAnsi="Times New Roman" w:cs="Times New Roman"/>
          <w:sz w:val="24"/>
          <w:szCs w:val="24"/>
        </w:rPr>
        <w:t xml:space="preserve"> má</w:t>
      </w:r>
      <w:r w:rsidR="00260D67">
        <w:rPr>
          <w:rFonts w:ascii="Times New Roman" w:hAnsi="Times New Roman" w:cs="Times New Roman"/>
          <w:sz w:val="24"/>
          <w:szCs w:val="24"/>
        </w:rPr>
        <w:t xml:space="preserve">s la identificación </w:t>
      </w:r>
      <w:r w:rsidR="00995526">
        <w:rPr>
          <w:rFonts w:ascii="Times New Roman" w:hAnsi="Times New Roman" w:cs="Times New Roman"/>
          <w:sz w:val="24"/>
          <w:szCs w:val="24"/>
        </w:rPr>
        <w:t>del”</w:t>
      </w:r>
      <w:r w:rsidRPr="002A74D9">
        <w:rPr>
          <w:rFonts w:ascii="Times New Roman" w:hAnsi="Times New Roman" w:cs="Times New Roman"/>
          <w:sz w:val="24"/>
          <w:szCs w:val="24"/>
        </w:rPr>
        <w:t>pulso cultural - social” de cada comuna</w:t>
      </w:r>
      <w:r w:rsidR="00995526">
        <w:rPr>
          <w:rFonts w:ascii="Times New Roman" w:hAnsi="Times New Roman" w:cs="Times New Roman"/>
          <w:sz w:val="24"/>
          <w:szCs w:val="24"/>
        </w:rPr>
        <w:t>,</w:t>
      </w:r>
      <w:r w:rsidRPr="002A74D9">
        <w:rPr>
          <w:rFonts w:ascii="Times New Roman" w:hAnsi="Times New Roman" w:cs="Times New Roman"/>
          <w:sz w:val="24"/>
          <w:szCs w:val="24"/>
        </w:rPr>
        <w:t xml:space="preserve"> deja de responderse con detalle,  para designar un ambiente normal, común, con escolaridad básica en las familias. </w:t>
      </w:r>
    </w:p>
    <w:p w:rsidR="00543108" w:rsidRDefault="004A1FD7" w:rsidP="00543108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74D9">
        <w:rPr>
          <w:rFonts w:ascii="Times New Roman" w:hAnsi="Times New Roman" w:cs="Times New Roman"/>
          <w:sz w:val="24"/>
          <w:szCs w:val="24"/>
        </w:rPr>
        <w:t>En suma, se advierte el bajo reconocimiento de un modo cultural y sus organizadores de acción, práctica e influencia,  que obra en cada espacio humano social de convivencia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A74D9">
        <w:rPr>
          <w:rFonts w:ascii="Times New Roman" w:hAnsi="Times New Roman" w:cs="Times New Roman"/>
          <w:sz w:val="24"/>
          <w:szCs w:val="24"/>
        </w:rPr>
        <w:t xml:space="preserve"> de la vida diaria en que cada uno se desarrolla y que, debieran ir configurando</w:t>
      </w:r>
      <w:r w:rsidR="00995526">
        <w:rPr>
          <w:rFonts w:ascii="Times New Roman" w:hAnsi="Times New Roman" w:cs="Times New Roman"/>
          <w:sz w:val="24"/>
          <w:szCs w:val="24"/>
        </w:rPr>
        <w:t>,</w:t>
      </w:r>
      <w:r w:rsidRPr="002A74D9">
        <w:rPr>
          <w:rFonts w:ascii="Times New Roman" w:hAnsi="Times New Roman" w:cs="Times New Roman"/>
          <w:sz w:val="24"/>
          <w:szCs w:val="24"/>
        </w:rPr>
        <w:t xml:space="preserve"> las representaciones sociales de los sujetos, munidos de sus respectivos sentidos, simbolismos y generación del clima afectivo. Los </w:t>
      </w:r>
      <w:r w:rsidR="001B0447">
        <w:rPr>
          <w:rFonts w:ascii="Times New Roman" w:hAnsi="Times New Roman" w:cs="Times New Roman"/>
          <w:sz w:val="24"/>
          <w:szCs w:val="24"/>
        </w:rPr>
        <w:t>sujetos estudiantes</w:t>
      </w:r>
      <w:r w:rsidR="00995526">
        <w:rPr>
          <w:rFonts w:ascii="Times New Roman" w:hAnsi="Times New Roman" w:cs="Times New Roman"/>
          <w:sz w:val="24"/>
          <w:szCs w:val="24"/>
        </w:rPr>
        <w:t>,</w:t>
      </w:r>
      <w:r w:rsidR="00614AF5">
        <w:rPr>
          <w:rFonts w:ascii="Times New Roman" w:hAnsi="Times New Roman" w:cs="Times New Roman"/>
          <w:sz w:val="24"/>
          <w:szCs w:val="24"/>
        </w:rPr>
        <w:t xml:space="preserve"> </w:t>
      </w:r>
      <w:r w:rsidRPr="002A74D9">
        <w:rPr>
          <w:rFonts w:ascii="Times New Roman" w:hAnsi="Times New Roman" w:cs="Times New Roman"/>
          <w:sz w:val="24"/>
          <w:szCs w:val="24"/>
        </w:rPr>
        <w:t>parecen inertes ante tal realidad y  modo de accionar en cada familia, el pueblo, el hábitat, la cultura en suma.</w:t>
      </w:r>
    </w:p>
    <w:p w:rsidR="004A1FD7" w:rsidRDefault="004A1FD7" w:rsidP="00543108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74D9">
        <w:rPr>
          <w:rFonts w:ascii="Times New Roman" w:hAnsi="Times New Roman" w:cs="Times New Roman"/>
          <w:sz w:val="24"/>
          <w:szCs w:val="24"/>
        </w:rPr>
        <w:t>En términos generales no se consignan familias indigentes,  ni con un mínimo nivel de instrucción;  pero tampoco puede decirse que manejen ingresos considerables, antes bien, son modestos y bajos</w:t>
      </w:r>
      <w:r w:rsidR="001B0447">
        <w:rPr>
          <w:rFonts w:ascii="Times New Roman" w:hAnsi="Times New Roman" w:cs="Times New Roman"/>
          <w:sz w:val="24"/>
          <w:szCs w:val="24"/>
        </w:rPr>
        <w:t xml:space="preserve"> (varios consignan recibir la Asignación Universal por Hijo, del gobierno)</w:t>
      </w:r>
      <w:r w:rsidRPr="002A74D9">
        <w:rPr>
          <w:rFonts w:ascii="Times New Roman" w:hAnsi="Times New Roman" w:cs="Times New Roman"/>
          <w:sz w:val="24"/>
          <w:szCs w:val="24"/>
        </w:rPr>
        <w:t>. Así también el nivel de instrucción  y cultural se revela tipo término medio, alcanzando un nivel entre primario y secundario completos.</w:t>
      </w:r>
    </w:p>
    <w:p w:rsidR="00EC437F" w:rsidRDefault="00DC5A7A" w:rsidP="00EC437F">
      <w:pPr>
        <w:spacing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Un ingreso a la Universidad por etapas</w:t>
      </w:r>
      <w:r w:rsidR="00117AF6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o su abandono</w:t>
      </w:r>
    </w:p>
    <w:p w:rsidR="00B17057" w:rsidRDefault="00B17057" w:rsidP="00EC437F">
      <w:pPr>
        <w:spacing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Tanto en el curso de ingreso como en la cursada de la asignatura pedagógica de primer año</w:t>
      </w:r>
      <w:r w:rsidR="0099552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los sujetos estudiantes demuestran formas de proceder similares (aparecen, desaparecen, quizás regresan, abandonan) que hace pensar –como aproximándonos a hacer genealogía- cuánto y cómo los nuevos sujetos y quizás las nuevas familias han desintitucionalizado a la escuela (hoy universidad) y se han dessubjetivizado a sí mismos</w:t>
      </w:r>
      <w:r w:rsidR="0099552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como jóvenes comprometidos con su construcción de sí y de su futuro laboral (que es lo que se persigue obtener en la universidad</w:t>
      </w:r>
      <w:r w:rsidR="00E85DAF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 Alguien dirá que ya no se asegura la ocupación, pero en cualquier caso es mejor haberse culturalizado</w:t>
      </w:r>
      <w:r w:rsidR="0099552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que haber perdido la oportunidad que la universidad pública ofrece.</w:t>
      </w:r>
    </w:p>
    <w:p w:rsidR="0019738E" w:rsidRPr="002A74D9" w:rsidRDefault="00B17057" w:rsidP="00EC437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continuación se analiza, en </w:t>
      </w:r>
      <w:r w:rsidR="000B261A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</w:t>
      </w:r>
      <w:r w:rsidR="000B261A">
        <w:rPr>
          <w:rFonts w:ascii="Times New Roman" w:hAnsi="Times New Roman" w:cs="Times New Roman"/>
          <w:sz w:val="24"/>
          <w:szCs w:val="24"/>
        </w:rPr>
        <w:t xml:space="preserve"> particular escenario</w:t>
      </w:r>
      <w:r>
        <w:rPr>
          <w:rFonts w:ascii="Times New Roman" w:hAnsi="Times New Roman" w:cs="Times New Roman"/>
          <w:sz w:val="24"/>
          <w:szCs w:val="24"/>
        </w:rPr>
        <w:t xml:space="preserve"> bosquejado</w:t>
      </w:r>
      <w:r w:rsidR="000B261A">
        <w:rPr>
          <w:rFonts w:ascii="Times New Roman" w:hAnsi="Times New Roman" w:cs="Times New Roman"/>
          <w:sz w:val="24"/>
          <w:szCs w:val="24"/>
        </w:rPr>
        <w:t xml:space="preserve">, al ingreso visto desde </w:t>
      </w:r>
      <w:r w:rsidR="00477869">
        <w:rPr>
          <w:rFonts w:ascii="Times New Roman" w:hAnsi="Times New Roman" w:cs="Times New Roman"/>
          <w:sz w:val="24"/>
          <w:szCs w:val="24"/>
        </w:rPr>
        <w:t>los posicionamie</w:t>
      </w:r>
      <w:r w:rsidR="00995526">
        <w:rPr>
          <w:rFonts w:ascii="Times New Roman" w:hAnsi="Times New Roman" w:cs="Times New Roman"/>
          <w:sz w:val="24"/>
          <w:szCs w:val="24"/>
        </w:rPr>
        <w:t xml:space="preserve">ntos de los sujetos estudiantes. </w:t>
      </w:r>
      <w:r w:rsidR="00E53332">
        <w:rPr>
          <w:rFonts w:ascii="Times New Roman" w:hAnsi="Times New Roman" w:cs="Times New Roman"/>
          <w:sz w:val="24"/>
          <w:szCs w:val="24"/>
        </w:rPr>
        <w:t xml:space="preserve">La experiencia </w:t>
      </w:r>
      <w:r w:rsidR="00477869">
        <w:rPr>
          <w:rFonts w:ascii="Times New Roman" w:hAnsi="Times New Roman" w:cs="Times New Roman"/>
          <w:sz w:val="24"/>
          <w:szCs w:val="24"/>
        </w:rPr>
        <w:t xml:space="preserve">los </w:t>
      </w:r>
      <w:r w:rsidR="00E53332">
        <w:rPr>
          <w:rFonts w:ascii="Times New Roman" w:hAnsi="Times New Roman" w:cs="Times New Roman"/>
          <w:sz w:val="24"/>
          <w:szCs w:val="24"/>
        </w:rPr>
        <w:t>hace ver</w:t>
      </w:r>
      <w:r w:rsidR="00614AF5">
        <w:rPr>
          <w:rFonts w:ascii="Times New Roman" w:hAnsi="Times New Roman" w:cs="Times New Roman"/>
          <w:sz w:val="24"/>
          <w:szCs w:val="24"/>
        </w:rPr>
        <w:t xml:space="preserve"> </w:t>
      </w:r>
      <w:r w:rsidR="00E53332">
        <w:rPr>
          <w:rFonts w:ascii="Times New Roman" w:hAnsi="Times New Roman" w:cs="Times New Roman"/>
          <w:sz w:val="24"/>
          <w:szCs w:val="24"/>
        </w:rPr>
        <w:t xml:space="preserve">atravesando </w:t>
      </w:r>
      <w:r w:rsidR="00283788" w:rsidRPr="002A74D9">
        <w:rPr>
          <w:rFonts w:ascii="Times New Roman" w:hAnsi="Times New Roman" w:cs="Times New Roman"/>
          <w:sz w:val="24"/>
          <w:szCs w:val="24"/>
        </w:rPr>
        <w:t>cinco etapas o gradientes:</w:t>
      </w:r>
    </w:p>
    <w:p w:rsidR="00283788" w:rsidRPr="002A74D9" w:rsidRDefault="00283788" w:rsidP="00543108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4D9">
        <w:rPr>
          <w:rFonts w:ascii="Times New Roman" w:hAnsi="Times New Roman" w:cs="Times New Roman"/>
          <w:sz w:val="24"/>
          <w:szCs w:val="24"/>
        </w:rPr>
        <w:t>La desnudez ante el ingreso, o el choque entre lo que se es y se trae, en relación con las expectativas universitarias y la intervención docente.</w:t>
      </w:r>
    </w:p>
    <w:p w:rsidR="00283788" w:rsidRPr="002A74D9" w:rsidRDefault="00283788" w:rsidP="00543108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4D9">
        <w:rPr>
          <w:rFonts w:ascii="Times New Roman" w:hAnsi="Times New Roman" w:cs="Times New Roman"/>
          <w:sz w:val="24"/>
          <w:szCs w:val="24"/>
        </w:rPr>
        <w:t xml:space="preserve">La huida o atrever a quedarse. Lo que a su vez puede no suceder de inmediato. </w:t>
      </w:r>
    </w:p>
    <w:p w:rsidR="00283788" w:rsidRPr="002A74D9" w:rsidRDefault="00283788" w:rsidP="00543108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4D9">
        <w:rPr>
          <w:rFonts w:ascii="Times New Roman" w:hAnsi="Times New Roman" w:cs="Times New Roman"/>
          <w:sz w:val="24"/>
          <w:szCs w:val="24"/>
        </w:rPr>
        <w:t xml:space="preserve">La etapa de inclusión inicial </w:t>
      </w:r>
      <w:r w:rsidR="00E53332">
        <w:rPr>
          <w:rFonts w:ascii="Times New Roman" w:hAnsi="Times New Roman" w:cs="Times New Roman"/>
          <w:sz w:val="24"/>
          <w:szCs w:val="24"/>
        </w:rPr>
        <w:t>o asimilación a</w:t>
      </w:r>
      <w:r w:rsidRPr="002A74D9">
        <w:rPr>
          <w:rFonts w:ascii="Times New Roman" w:hAnsi="Times New Roman" w:cs="Times New Roman"/>
          <w:sz w:val="24"/>
          <w:szCs w:val="24"/>
        </w:rPr>
        <w:t>l proceso de requerimiento de competencias para el aprender, sus códigos y símbolos, su lenguaje especial.</w:t>
      </w:r>
    </w:p>
    <w:p w:rsidR="00283788" w:rsidRPr="002A74D9" w:rsidRDefault="00283788" w:rsidP="00543108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4D9">
        <w:rPr>
          <w:rFonts w:ascii="Times New Roman" w:hAnsi="Times New Roman" w:cs="Times New Roman"/>
          <w:sz w:val="24"/>
          <w:szCs w:val="24"/>
        </w:rPr>
        <w:t xml:space="preserve">Sedimentando el proceso inclusivo o empezando a apropiarse del territorio </w:t>
      </w:r>
      <w:r w:rsidR="00B17057">
        <w:rPr>
          <w:rFonts w:ascii="Times New Roman" w:hAnsi="Times New Roman" w:cs="Times New Roman"/>
          <w:sz w:val="24"/>
          <w:szCs w:val="24"/>
        </w:rPr>
        <w:t>“</w:t>
      </w:r>
      <w:r w:rsidRPr="002A74D9">
        <w:rPr>
          <w:rFonts w:ascii="Times New Roman" w:hAnsi="Times New Roman" w:cs="Times New Roman"/>
          <w:sz w:val="24"/>
          <w:szCs w:val="24"/>
        </w:rPr>
        <w:t>extranjero</w:t>
      </w:r>
      <w:r w:rsidR="00B17057">
        <w:rPr>
          <w:rFonts w:ascii="Times New Roman" w:hAnsi="Times New Roman" w:cs="Times New Roman"/>
          <w:sz w:val="24"/>
          <w:szCs w:val="24"/>
        </w:rPr>
        <w:t>”</w:t>
      </w:r>
      <w:r w:rsidRPr="002A74D9">
        <w:rPr>
          <w:rFonts w:ascii="Times New Roman" w:hAnsi="Times New Roman" w:cs="Times New Roman"/>
          <w:sz w:val="24"/>
          <w:szCs w:val="24"/>
        </w:rPr>
        <w:t>, para tornarlo de auténtico reconocimiento. Etapa dura, difícil, pero promisoria.</w:t>
      </w:r>
    </w:p>
    <w:p w:rsidR="00B17057" w:rsidRDefault="00283788" w:rsidP="00543108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4AF5">
        <w:rPr>
          <w:rFonts w:ascii="Times New Roman" w:hAnsi="Times New Roman" w:cs="Times New Roman"/>
          <w:sz w:val="24"/>
          <w:szCs w:val="24"/>
        </w:rPr>
        <w:t xml:space="preserve">El balance en el final del ingreso o en el final del curso. Qué se alcanzó y qué no pudo ser, por qué, qué falto, cómo se puede –si no recuperar ahora – mejorar para la próxima. </w:t>
      </w:r>
      <w:r w:rsidR="00B17057" w:rsidRPr="00614AF5">
        <w:rPr>
          <w:rFonts w:ascii="Times New Roman" w:hAnsi="Times New Roman" w:cs="Times New Roman"/>
          <w:sz w:val="24"/>
          <w:szCs w:val="24"/>
        </w:rPr>
        <w:t>Seguidamente se desarrolla:</w:t>
      </w:r>
    </w:p>
    <w:p w:rsidR="00614AF5" w:rsidRDefault="00614AF5" w:rsidP="00614A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4AF5" w:rsidRDefault="00614AF5" w:rsidP="00614A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4AF5" w:rsidRDefault="00614AF5" w:rsidP="00614A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4AF5" w:rsidRPr="00614AF5" w:rsidRDefault="00614AF5" w:rsidP="00614A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3788" w:rsidRPr="00BC2C72" w:rsidRDefault="00283788" w:rsidP="00543108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C2C72">
        <w:rPr>
          <w:rFonts w:ascii="Times New Roman" w:hAnsi="Times New Roman" w:cs="Times New Roman"/>
          <w:b/>
          <w:sz w:val="24"/>
          <w:szCs w:val="24"/>
        </w:rPr>
        <w:lastRenderedPageBreak/>
        <w:t>La desnudez ante el ingreso</w:t>
      </w:r>
      <w:r w:rsidRPr="00BC2C72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283788" w:rsidRPr="002A74D9" w:rsidRDefault="00283788" w:rsidP="0054310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74D9">
        <w:rPr>
          <w:rFonts w:ascii="Times New Roman" w:hAnsi="Times New Roman" w:cs="Times New Roman"/>
          <w:sz w:val="24"/>
          <w:szCs w:val="24"/>
        </w:rPr>
        <w:t>Datos recientemente sistematizados</w:t>
      </w:r>
      <w:r w:rsidR="00543108">
        <w:rPr>
          <w:rFonts w:ascii="Times New Roman" w:hAnsi="Times New Roman" w:cs="Times New Roman"/>
          <w:sz w:val="24"/>
          <w:szCs w:val="24"/>
        </w:rPr>
        <w:t xml:space="preserve"> de 38 alumnos</w:t>
      </w:r>
      <w:r w:rsidR="00995526">
        <w:rPr>
          <w:rFonts w:ascii="Times New Roman" w:hAnsi="Times New Roman" w:cs="Times New Roman"/>
          <w:sz w:val="24"/>
          <w:szCs w:val="24"/>
        </w:rPr>
        <w:t xml:space="preserve"> asistentes,</w:t>
      </w:r>
      <w:r w:rsidR="00543108">
        <w:rPr>
          <w:rFonts w:ascii="Times New Roman" w:hAnsi="Times New Roman" w:cs="Times New Roman"/>
          <w:sz w:val="24"/>
          <w:szCs w:val="24"/>
        </w:rPr>
        <w:t xml:space="preserve"> varones y mujeres</w:t>
      </w:r>
      <w:r w:rsidR="00995526">
        <w:rPr>
          <w:rFonts w:ascii="Times New Roman" w:hAnsi="Times New Roman" w:cs="Times New Roman"/>
          <w:sz w:val="24"/>
          <w:szCs w:val="24"/>
        </w:rPr>
        <w:t>, afirman que,</w:t>
      </w:r>
      <w:r w:rsidRPr="002A74D9">
        <w:rPr>
          <w:rFonts w:ascii="Times New Roman" w:hAnsi="Times New Roman" w:cs="Times New Roman"/>
          <w:sz w:val="24"/>
          <w:szCs w:val="24"/>
        </w:rPr>
        <w:t xml:space="preserve"> el 82% de los alumnos que  realizaron el Curso de Ingreso Universitario 2017, tienen una edad de 18 años  y el 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2A74D9">
        <w:rPr>
          <w:rFonts w:ascii="Times New Roman" w:hAnsi="Times New Roman" w:cs="Times New Roman"/>
          <w:sz w:val="24"/>
          <w:szCs w:val="24"/>
        </w:rPr>
        <w:t xml:space="preserve"> % tienen entre 19 y 21 años. De este universo, el 61 % son mujeres y el 39 % son varones.</w:t>
      </w:r>
      <w:r w:rsidRPr="002A74D9">
        <w:rPr>
          <w:rFonts w:ascii="Times New Roman" w:hAnsi="Times New Roman" w:cs="Times New Roman"/>
          <w:sz w:val="24"/>
          <w:szCs w:val="24"/>
        </w:rPr>
        <w:tab/>
        <w:t xml:space="preserve">Los ingresantes </w:t>
      </w:r>
      <w:r w:rsidR="00B17057">
        <w:rPr>
          <w:rFonts w:ascii="Times New Roman" w:hAnsi="Times New Roman" w:cs="Times New Roman"/>
          <w:sz w:val="24"/>
          <w:szCs w:val="24"/>
        </w:rPr>
        <w:t>a la Sede S</w:t>
      </w:r>
      <w:r w:rsidRPr="002A74D9">
        <w:rPr>
          <w:rFonts w:ascii="Times New Roman" w:hAnsi="Times New Roman" w:cs="Times New Roman"/>
          <w:sz w:val="24"/>
          <w:szCs w:val="24"/>
        </w:rPr>
        <w:t>ur de la</w:t>
      </w:r>
      <w:r w:rsidR="00995526">
        <w:rPr>
          <w:rFonts w:ascii="Times New Roman" w:hAnsi="Times New Roman" w:cs="Times New Roman"/>
          <w:sz w:val="24"/>
          <w:szCs w:val="24"/>
        </w:rPr>
        <w:t>UNSa</w:t>
      </w:r>
      <w:r w:rsidR="00B17057">
        <w:rPr>
          <w:rFonts w:ascii="Times New Roman" w:hAnsi="Times New Roman" w:cs="Times New Roman"/>
          <w:sz w:val="24"/>
          <w:szCs w:val="24"/>
        </w:rPr>
        <w:t xml:space="preserve"> -</w:t>
      </w:r>
      <w:r w:rsidRPr="002A74D9">
        <w:rPr>
          <w:rFonts w:ascii="Times New Roman" w:hAnsi="Times New Roman" w:cs="Times New Roman"/>
          <w:sz w:val="24"/>
          <w:szCs w:val="24"/>
        </w:rPr>
        <w:t xml:space="preserve"> Rosario de la Frontera, en su gran mayoría</w:t>
      </w:r>
      <w:r w:rsidR="00995526">
        <w:rPr>
          <w:rFonts w:ascii="Times New Roman" w:hAnsi="Times New Roman" w:cs="Times New Roman"/>
          <w:sz w:val="24"/>
          <w:szCs w:val="24"/>
        </w:rPr>
        <w:t>,</w:t>
      </w:r>
      <w:r w:rsidRPr="002A74D9">
        <w:rPr>
          <w:rFonts w:ascii="Times New Roman" w:hAnsi="Times New Roman" w:cs="Times New Roman"/>
          <w:sz w:val="24"/>
          <w:szCs w:val="24"/>
        </w:rPr>
        <w:t xml:space="preserve"> han culminad</w:t>
      </w:r>
      <w:r w:rsidR="0039641B">
        <w:rPr>
          <w:rFonts w:ascii="Times New Roman" w:hAnsi="Times New Roman" w:cs="Times New Roman"/>
          <w:sz w:val="24"/>
          <w:szCs w:val="24"/>
        </w:rPr>
        <w:t>o sus estudios secundarios del n</w:t>
      </w:r>
      <w:r w:rsidRPr="002A74D9">
        <w:rPr>
          <w:rFonts w:ascii="Times New Roman" w:hAnsi="Times New Roman" w:cs="Times New Roman"/>
          <w:sz w:val="24"/>
          <w:szCs w:val="24"/>
        </w:rPr>
        <w:t>ivel Medio</w:t>
      </w:r>
      <w:r w:rsidR="00614AF5">
        <w:rPr>
          <w:rFonts w:ascii="Times New Roman" w:hAnsi="Times New Roman" w:cs="Times New Roman"/>
          <w:sz w:val="24"/>
          <w:szCs w:val="24"/>
        </w:rPr>
        <w:t xml:space="preserve"> </w:t>
      </w:r>
      <w:r w:rsidRPr="002A74D9">
        <w:rPr>
          <w:rFonts w:ascii="Times New Roman" w:hAnsi="Times New Roman" w:cs="Times New Roman"/>
          <w:sz w:val="24"/>
          <w:szCs w:val="24"/>
        </w:rPr>
        <w:t>en ti</w:t>
      </w:r>
      <w:r w:rsidR="00B17057">
        <w:rPr>
          <w:rFonts w:ascii="Times New Roman" w:hAnsi="Times New Roman" w:cs="Times New Roman"/>
          <w:sz w:val="24"/>
          <w:szCs w:val="24"/>
        </w:rPr>
        <w:t>empos normales, marcá</w:t>
      </w:r>
      <w:r w:rsidRPr="002A74D9">
        <w:rPr>
          <w:rFonts w:ascii="Times New Roman" w:hAnsi="Times New Roman" w:cs="Times New Roman"/>
          <w:sz w:val="24"/>
          <w:szCs w:val="24"/>
        </w:rPr>
        <w:t>ndo</w:t>
      </w:r>
      <w:r w:rsidR="00B17057">
        <w:rPr>
          <w:rFonts w:ascii="Times New Roman" w:hAnsi="Times New Roman" w:cs="Times New Roman"/>
          <w:sz w:val="24"/>
          <w:szCs w:val="24"/>
        </w:rPr>
        <w:t>se l</w:t>
      </w:r>
      <w:r w:rsidRPr="002A74D9">
        <w:rPr>
          <w:rFonts w:ascii="Times New Roman" w:hAnsi="Times New Roman" w:cs="Times New Roman"/>
          <w:sz w:val="24"/>
          <w:szCs w:val="24"/>
        </w:rPr>
        <w:t>a tendencia femenina en el grupo analizado.</w:t>
      </w:r>
    </w:p>
    <w:p w:rsidR="00283788" w:rsidRPr="002A74D9" w:rsidRDefault="00283788" w:rsidP="0054310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74D9">
        <w:rPr>
          <w:rFonts w:ascii="Times New Roman" w:hAnsi="Times New Roman" w:cs="Times New Roman"/>
          <w:sz w:val="24"/>
          <w:szCs w:val="24"/>
        </w:rPr>
        <w:t xml:space="preserve">La desnudez ante el ingreso se observa en la falta de recursos cognitivos  </w:t>
      </w:r>
      <w:r w:rsidR="00B17057">
        <w:rPr>
          <w:rFonts w:ascii="Times New Roman" w:hAnsi="Times New Roman" w:cs="Times New Roman"/>
          <w:sz w:val="24"/>
          <w:szCs w:val="24"/>
        </w:rPr>
        <w:t xml:space="preserve">a </w:t>
      </w:r>
      <w:r w:rsidRPr="002A74D9">
        <w:rPr>
          <w:rFonts w:ascii="Times New Roman" w:hAnsi="Times New Roman" w:cs="Times New Roman"/>
          <w:sz w:val="24"/>
          <w:szCs w:val="24"/>
        </w:rPr>
        <w:t>la hora de implicarse en los estudios. Esta falencia se debería</w:t>
      </w:r>
      <w:r w:rsidR="0069301B">
        <w:rPr>
          <w:rFonts w:ascii="Times New Roman" w:hAnsi="Times New Roman" w:cs="Times New Roman"/>
          <w:sz w:val="24"/>
          <w:szCs w:val="24"/>
        </w:rPr>
        <w:t>,</w:t>
      </w:r>
      <w:r w:rsidRPr="002A74D9">
        <w:rPr>
          <w:rFonts w:ascii="Times New Roman" w:hAnsi="Times New Roman" w:cs="Times New Roman"/>
          <w:sz w:val="24"/>
          <w:szCs w:val="24"/>
        </w:rPr>
        <w:t xml:space="preserve"> en gran medida</w:t>
      </w:r>
      <w:r w:rsidR="0069301B">
        <w:rPr>
          <w:rFonts w:ascii="Times New Roman" w:hAnsi="Times New Roman" w:cs="Times New Roman"/>
          <w:sz w:val="24"/>
          <w:szCs w:val="24"/>
        </w:rPr>
        <w:t>,</w:t>
      </w:r>
      <w:r w:rsidRPr="002A74D9">
        <w:rPr>
          <w:rFonts w:ascii="Times New Roman" w:hAnsi="Times New Roman" w:cs="Times New Roman"/>
          <w:sz w:val="24"/>
          <w:szCs w:val="24"/>
        </w:rPr>
        <w:t xml:space="preserve"> a la poca preparación recibida</w:t>
      </w:r>
      <w:r w:rsidR="0069301B">
        <w:rPr>
          <w:rFonts w:ascii="Times New Roman" w:hAnsi="Times New Roman" w:cs="Times New Roman"/>
          <w:sz w:val="24"/>
          <w:szCs w:val="24"/>
        </w:rPr>
        <w:t>,</w:t>
      </w:r>
      <w:r w:rsidRPr="002A74D9">
        <w:rPr>
          <w:rFonts w:ascii="Times New Roman" w:hAnsi="Times New Roman" w:cs="Times New Roman"/>
          <w:sz w:val="24"/>
          <w:szCs w:val="24"/>
        </w:rPr>
        <w:t xml:space="preserve"> para poder encarar estudios de nivel universitarios, a pesar que son </w:t>
      </w:r>
      <w:r w:rsidR="003233F7">
        <w:rPr>
          <w:rFonts w:ascii="Times New Roman" w:hAnsi="Times New Roman" w:cs="Times New Roman"/>
          <w:sz w:val="24"/>
          <w:szCs w:val="24"/>
        </w:rPr>
        <w:t xml:space="preserve">sujetos </w:t>
      </w:r>
      <w:r w:rsidRPr="002A74D9">
        <w:rPr>
          <w:rFonts w:ascii="Times New Roman" w:hAnsi="Times New Roman" w:cs="Times New Roman"/>
          <w:sz w:val="24"/>
          <w:szCs w:val="24"/>
        </w:rPr>
        <w:t>estudiantes</w:t>
      </w:r>
      <w:r w:rsidR="0069301B">
        <w:rPr>
          <w:rFonts w:ascii="Times New Roman" w:hAnsi="Times New Roman" w:cs="Times New Roman"/>
          <w:sz w:val="24"/>
          <w:szCs w:val="24"/>
        </w:rPr>
        <w:t>,</w:t>
      </w:r>
      <w:r w:rsidRPr="002A74D9">
        <w:rPr>
          <w:rFonts w:ascii="Times New Roman" w:hAnsi="Times New Roman" w:cs="Times New Roman"/>
          <w:sz w:val="24"/>
          <w:szCs w:val="24"/>
        </w:rPr>
        <w:t xml:space="preserve"> que han culminado </w:t>
      </w:r>
      <w:r w:rsidR="003233F7">
        <w:rPr>
          <w:rFonts w:ascii="Times New Roman" w:hAnsi="Times New Roman" w:cs="Times New Roman"/>
          <w:sz w:val="24"/>
          <w:szCs w:val="24"/>
        </w:rPr>
        <w:t xml:space="preserve">su secundaria </w:t>
      </w:r>
      <w:r w:rsidRPr="002A74D9">
        <w:rPr>
          <w:rFonts w:ascii="Times New Roman" w:hAnsi="Times New Roman" w:cs="Times New Roman"/>
          <w:sz w:val="24"/>
          <w:szCs w:val="24"/>
        </w:rPr>
        <w:t xml:space="preserve">en el año 2016, por lo que </w:t>
      </w:r>
      <w:r w:rsidR="003233F7">
        <w:rPr>
          <w:rFonts w:ascii="Times New Roman" w:hAnsi="Times New Roman" w:cs="Times New Roman"/>
          <w:sz w:val="24"/>
          <w:szCs w:val="24"/>
        </w:rPr>
        <w:t>se podría deducir</w:t>
      </w:r>
      <w:r w:rsidRPr="002A74D9">
        <w:rPr>
          <w:rFonts w:ascii="Times New Roman" w:hAnsi="Times New Roman" w:cs="Times New Roman"/>
          <w:sz w:val="24"/>
          <w:szCs w:val="24"/>
        </w:rPr>
        <w:t xml:space="preserve"> que podrían estar en condiciones de estudiar sin dificultades.</w:t>
      </w:r>
      <w:r w:rsidR="001078BA">
        <w:rPr>
          <w:rFonts w:ascii="Times New Roman" w:hAnsi="Times New Roman" w:cs="Times New Roman"/>
          <w:sz w:val="24"/>
          <w:szCs w:val="24"/>
        </w:rPr>
        <w:t xml:space="preserve"> </w:t>
      </w:r>
      <w:r w:rsidRPr="002A74D9">
        <w:rPr>
          <w:rFonts w:ascii="Times New Roman" w:hAnsi="Times New Roman" w:cs="Times New Roman"/>
          <w:sz w:val="24"/>
          <w:szCs w:val="24"/>
        </w:rPr>
        <w:t>Sus edades mu</w:t>
      </w:r>
      <w:r w:rsidR="003233F7">
        <w:rPr>
          <w:rFonts w:ascii="Times New Roman" w:hAnsi="Times New Roman" w:cs="Times New Roman"/>
          <w:sz w:val="24"/>
          <w:szCs w:val="24"/>
        </w:rPr>
        <w:t>estran</w:t>
      </w:r>
      <w:r w:rsidR="0069301B">
        <w:rPr>
          <w:rFonts w:ascii="Times New Roman" w:hAnsi="Times New Roman" w:cs="Times New Roman"/>
          <w:sz w:val="24"/>
          <w:szCs w:val="24"/>
        </w:rPr>
        <w:t xml:space="preserve">, </w:t>
      </w:r>
      <w:r w:rsidR="003233F7">
        <w:rPr>
          <w:rFonts w:ascii="Times New Roman" w:hAnsi="Times New Roman" w:cs="Times New Roman"/>
          <w:sz w:val="24"/>
          <w:szCs w:val="24"/>
        </w:rPr>
        <w:t>un grupo de adolescentes</w:t>
      </w:r>
      <w:r w:rsidR="0069301B">
        <w:rPr>
          <w:rFonts w:ascii="Times New Roman" w:hAnsi="Times New Roman" w:cs="Times New Roman"/>
          <w:sz w:val="24"/>
          <w:szCs w:val="24"/>
        </w:rPr>
        <w:t>,</w:t>
      </w:r>
      <w:r w:rsidRPr="002A74D9">
        <w:rPr>
          <w:rFonts w:ascii="Times New Roman" w:hAnsi="Times New Roman" w:cs="Times New Roman"/>
          <w:sz w:val="24"/>
          <w:szCs w:val="24"/>
        </w:rPr>
        <w:t xml:space="preserve"> que intentan ingresar a la etapa de juventud</w:t>
      </w:r>
      <w:r w:rsidR="003233F7">
        <w:rPr>
          <w:rFonts w:ascii="Times New Roman" w:hAnsi="Times New Roman" w:cs="Times New Roman"/>
          <w:sz w:val="24"/>
          <w:szCs w:val="24"/>
        </w:rPr>
        <w:t>,demo</w:t>
      </w:r>
      <w:r w:rsidRPr="002A74D9">
        <w:rPr>
          <w:rFonts w:ascii="Times New Roman" w:hAnsi="Times New Roman" w:cs="Times New Roman"/>
          <w:sz w:val="24"/>
          <w:szCs w:val="24"/>
        </w:rPr>
        <w:t>stran</w:t>
      </w:r>
      <w:r w:rsidR="003233F7">
        <w:rPr>
          <w:rFonts w:ascii="Times New Roman" w:hAnsi="Times New Roman" w:cs="Times New Roman"/>
          <w:sz w:val="24"/>
          <w:szCs w:val="24"/>
        </w:rPr>
        <w:t>do</w:t>
      </w:r>
      <w:r w:rsidRPr="002A74D9">
        <w:rPr>
          <w:rFonts w:ascii="Times New Roman" w:hAnsi="Times New Roman" w:cs="Times New Roman"/>
          <w:sz w:val="24"/>
          <w:szCs w:val="24"/>
        </w:rPr>
        <w:t xml:space="preserve"> un grado de inmadurez importante a la hora de enfrentar responsabilidades académicas. Esta inmadurez </w:t>
      </w:r>
      <w:r w:rsidR="00340693">
        <w:rPr>
          <w:rFonts w:ascii="Times New Roman" w:hAnsi="Times New Roman" w:cs="Times New Roman"/>
          <w:sz w:val="24"/>
          <w:szCs w:val="24"/>
        </w:rPr>
        <w:t>y falta de organización para el estudio</w:t>
      </w:r>
      <w:r w:rsidR="0069301B">
        <w:rPr>
          <w:rFonts w:ascii="Times New Roman" w:hAnsi="Times New Roman" w:cs="Times New Roman"/>
          <w:sz w:val="24"/>
          <w:szCs w:val="24"/>
        </w:rPr>
        <w:t>,</w:t>
      </w:r>
      <w:r w:rsidRPr="002A74D9">
        <w:rPr>
          <w:rFonts w:ascii="Times New Roman" w:hAnsi="Times New Roman" w:cs="Times New Roman"/>
          <w:sz w:val="24"/>
          <w:szCs w:val="24"/>
        </w:rPr>
        <w:t>se profundiza con mayor claridad</w:t>
      </w:r>
      <w:r w:rsidR="0069301B">
        <w:rPr>
          <w:rFonts w:ascii="Times New Roman" w:hAnsi="Times New Roman" w:cs="Times New Roman"/>
          <w:sz w:val="24"/>
          <w:szCs w:val="24"/>
        </w:rPr>
        <w:t>,</w:t>
      </w:r>
      <w:r w:rsidRPr="002A74D9">
        <w:rPr>
          <w:rFonts w:ascii="Times New Roman" w:hAnsi="Times New Roman" w:cs="Times New Roman"/>
          <w:sz w:val="24"/>
          <w:szCs w:val="24"/>
        </w:rPr>
        <w:t xml:space="preserve"> cuando reconocen que no saben leer correctamente; cuando observan la dificultad de comprender un texto; cuando detectan que no pueden tomar apuntes en las clases; cuando no logran cumplir con los tiempos académicos</w:t>
      </w:r>
      <w:r w:rsidR="0069301B">
        <w:rPr>
          <w:rFonts w:ascii="Times New Roman" w:hAnsi="Times New Roman" w:cs="Times New Roman"/>
          <w:sz w:val="24"/>
          <w:szCs w:val="24"/>
        </w:rPr>
        <w:t>,</w:t>
      </w:r>
      <w:r w:rsidRPr="002A74D9">
        <w:rPr>
          <w:rFonts w:ascii="Times New Roman" w:hAnsi="Times New Roman" w:cs="Times New Roman"/>
          <w:sz w:val="24"/>
          <w:szCs w:val="24"/>
        </w:rPr>
        <w:t xml:space="preserve"> requeridos para la entrega de trabajos prácticos o para la preparación de parciales.</w:t>
      </w:r>
    </w:p>
    <w:p w:rsidR="00283788" w:rsidRDefault="00283788" w:rsidP="0069301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74D9">
        <w:rPr>
          <w:rFonts w:ascii="Times New Roman" w:hAnsi="Times New Roman" w:cs="Times New Roman"/>
          <w:sz w:val="24"/>
          <w:szCs w:val="24"/>
        </w:rPr>
        <w:t>Las exigencias académicas son importantes</w:t>
      </w:r>
      <w:r w:rsidR="0069301B">
        <w:rPr>
          <w:rFonts w:ascii="Times New Roman" w:hAnsi="Times New Roman" w:cs="Times New Roman"/>
          <w:sz w:val="24"/>
          <w:szCs w:val="24"/>
        </w:rPr>
        <w:t>,</w:t>
      </w:r>
      <w:r w:rsidRPr="002A74D9">
        <w:rPr>
          <w:rFonts w:ascii="Times New Roman" w:hAnsi="Times New Roman" w:cs="Times New Roman"/>
          <w:sz w:val="24"/>
          <w:szCs w:val="24"/>
        </w:rPr>
        <w:t xml:space="preserve"> para un sujeto que en su experiencia escolar, no pudo concretar competencias básicas de estudio, lectura, análisis y síntesis de textos científicamente densos. La complejidad es mayor, cuando las exigencias se multiplican en profesores y cátedras</w:t>
      </w:r>
      <w:r w:rsidR="0069301B">
        <w:rPr>
          <w:rFonts w:ascii="Times New Roman" w:hAnsi="Times New Roman" w:cs="Times New Roman"/>
          <w:sz w:val="24"/>
          <w:szCs w:val="24"/>
        </w:rPr>
        <w:t>,</w:t>
      </w:r>
      <w:r w:rsidRPr="002A74D9">
        <w:rPr>
          <w:rFonts w:ascii="Times New Roman" w:hAnsi="Times New Roman" w:cs="Times New Roman"/>
          <w:sz w:val="24"/>
          <w:szCs w:val="24"/>
        </w:rPr>
        <w:t xml:space="preserve"> que deben cumplimentar con tareas intelectuales complejas.</w:t>
      </w:r>
    </w:p>
    <w:p w:rsidR="00340693" w:rsidRPr="002A74D9" w:rsidRDefault="00340693" w:rsidP="00D005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Frente a ello el sujeto ingresante manifiesta sus carencias, desinterés o desnudez madurativa y cognitiva. </w:t>
      </w:r>
      <w:r w:rsidRPr="002A74D9">
        <w:rPr>
          <w:rFonts w:ascii="Times New Roman" w:hAnsi="Times New Roman" w:cs="Times New Roman"/>
          <w:sz w:val="24"/>
          <w:szCs w:val="24"/>
        </w:rPr>
        <w:t>La tarea  docente en estas circunstancias</w:t>
      </w:r>
      <w:r w:rsidR="0069301B">
        <w:rPr>
          <w:rFonts w:ascii="Times New Roman" w:hAnsi="Times New Roman" w:cs="Times New Roman"/>
          <w:sz w:val="24"/>
          <w:szCs w:val="24"/>
        </w:rPr>
        <w:t>,</w:t>
      </w:r>
      <w:r w:rsidRPr="002A74D9">
        <w:rPr>
          <w:rFonts w:ascii="Times New Roman" w:hAnsi="Times New Roman" w:cs="Times New Roman"/>
          <w:sz w:val="24"/>
          <w:szCs w:val="24"/>
        </w:rPr>
        <w:t xml:space="preserve">  debe </w:t>
      </w:r>
      <w:r>
        <w:rPr>
          <w:rFonts w:ascii="Times New Roman" w:hAnsi="Times New Roman" w:cs="Times New Roman"/>
          <w:sz w:val="24"/>
          <w:szCs w:val="24"/>
        </w:rPr>
        <w:t xml:space="preserve">recuperar –para usar- </w:t>
      </w:r>
      <w:r w:rsidRPr="002A74D9">
        <w:rPr>
          <w:rFonts w:ascii="Times New Roman" w:hAnsi="Times New Roman" w:cs="Times New Roman"/>
          <w:sz w:val="24"/>
          <w:szCs w:val="24"/>
        </w:rPr>
        <w:t>los espacios</w:t>
      </w:r>
      <w:r>
        <w:rPr>
          <w:rFonts w:ascii="Times New Roman" w:hAnsi="Times New Roman" w:cs="Times New Roman"/>
          <w:sz w:val="24"/>
          <w:szCs w:val="24"/>
        </w:rPr>
        <w:t xml:space="preserve"> (inclusivos)</w:t>
      </w:r>
      <w:r w:rsidRPr="002A74D9">
        <w:rPr>
          <w:rFonts w:ascii="Times New Roman" w:hAnsi="Times New Roman" w:cs="Times New Roman"/>
          <w:sz w:val="24"/>
          <w:szCs w:val="24"/>
        </w:rPr>
        <w:t xml:space="preserve"> de apoyo y seguimiento del proceso de enseñanza, sobre todo en el inicio del curso, en los primeros trabajos prácticos y los evaluativos que se desarrollen, considerando los parámetros de inclusión y equidad educativa</w:t>
      </w:r>
      <w:r w:rsidR="0069301B">
        <w:rPr>
          <w:rFonts w:ascii="Times New Roman" w:hAnsi="Times New Roman" w:cs="Times New Roman"/>
          <w:sz w:val="24"/>
          <w:szCs w:val="24"/>
        </w:rPr>
        <w:t>,</w:t>
      </w:r>
      <w:r w:rsidRPr="002A74D9">
        <w:rPr>
          <w:rFonts w:ascii="Times New Roman" w:hAnsi="Times New Roman" w:cs="Times New Roman"/>
          <w:sz w:val="24"/>
          <w:szCs w:val="24"/>
        </w:rPr>
        <w:t xml:space="preserve"> que se encuadran en las normativas vigentes en la universidad. Esto significa atender al acompañamiento</w:t>
      </w:r>
      <w:r>
        <w:rPr>
          <w:rFonts w:ascii="Times New Roman" w:hAnsi="Times New Roman" w:cs="Times New Roman"/>
          <w:sz w:val="24"/>
          <w:szCs w:val="24"/>
        </w:rPr>
        <w:t xml:space="preserve"> didáctico - pedagógico</w:t>
      </w:r>
      <w:r w:rsidRPr="002A74D9">
        <w:rPr>
          <w:rFonts w:ascii="Times New Roman" w:hAnsi="Times New Roman" w:cs="Times New Roman"/>
          <w:sz w:val="24"/>
          <w:szCs w:val="24"/>
        </w:rPr>
        <w:t xml:space="preserve"> de los alumnos, sin dejar de establecer las responsabilidades que competen a los jóvenes estudiantes de la Universidad.</w:t>
      </w:r>
    </w:p>
    <w:p w:rsidR="00283788" w:rsidRPr="00FB35F7" w:rsidRDefault="00283788" w:rsidP="00543108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5F7">
        <w:rPr>
          <w:rFonts w:ascii="Times New Roman" w:hAnsi="Times New Roman" w:cs="Times New Roman"/>
          <w:b/>
          <w:sz w:val="24"/>
          <w:szCs w:val="24"/>
        </w:rPr>
        <w:t>La huida o atrever a quedarse.</w:t>
      </w:r>
    </w:p>
    <w:p w:rsidR="00283788" w:rsidRPr="002A74D9" w:rsidRDefault="00283788" w:rsidP="0054310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74D9">
        <w:rPr>
          <w:rFonts w:ascii="Times New Roman" w:hAnsi="Times New Roman" w:cs="Times New Roman"/>
          <w:sz w:val="24"/>
          <w:szCs w:val="24"/>
        </w:rPr>
        <w:t>Analizando el  Curso de Ingreso 2017</w:t>
      </w:r>
      <w:r w:rsidR="0069301B">
        <w:rPr>
          <w:rFonts w:ascii="Times New Roman" w:hAnsi="Times New Roman" w:cs="Times New Roman"/>
          <w:sz w:val="24"/>
          <w:szCs w:val="24"/>
        </w:rPr>
        <w:t>,</w:t>
      </w:r>
      <w:r w:rsidRPr="002A74D9">
        <w:rPr>
          <w:rFonts w:ascii="Times New Roman" w:hAnsi="Times New Roman" w:cs="Times New Roman"/>
          <w:sz w:val="24"/>
          <w:szCs w:val="24"/>
        </w:rPr>
        <w:t xml:space="preserve"> y considerando la “huida” </w:t>
      </w:r>
      <w:r w:rsidR="00340693">
        <w:rPr>
          <w:rFonts w:ascii="Times New Roman" w:hAnsi="Times New Roman" w:cs="Times New Roman"/>
          <w:sz w:val="24"/>
          <w:szCs w:val="24"/>
        </w:rPr>
        <w:t xml:space="preserve">o abandono </w:t>
      </w:r>
      <w:r w:rsidRPr="002A74D9">
        <w:rPr>
          <w:rFonts w:ascii="Times New Roman" w:hAnsi="Times New Roman" w:cs="Times New Roman"/>
          <w:sz w:val="24"/>
          <w:szCs w:val="24"/>
        </w:rPr>
        <w:t xml:space="preserve">de  los </w:t>
      </w:r>
      <w:r w:rsidR="00340693">
        <w:rPr>
          <w:rFonts w:ascii="Times New Roman" w:hAnsi="Times New Roman" w:cs="Times New Roman"/>
          <w:sz w:val="24"/>
          <w:szCs w:val="24"/>
        </w:rPr>
        <w:t xml:space="preserve">sujetos estudiantes </w:t>
      </w:r>
      <w:r w:rsidRPr="002A74D9">
        <w:rPr>
          <w:rFonts w:ascii="Times New Roman" w:hAnsi="Times New Roman" w:cs="Times New Roman"/>
          <w:sz w:val="24"/>
          <w:szCs w:val="24"/>
        </w:rPr>
        <w:t xml:space="preserve"> que inician una carrera, </w:t>
      </w:r>
      <w:r w:rsidR="00340693">
        <w:rPr>
          <w:rFonts w:ascii="Times New Roman" w:hAnsi="Times New Roman" w:cs="Times New Roman"/>
          <w:sz w:val="24"/>
          <w:szCs w:val="24"/>
        </w:rPr>
        <w:t>se confirma</w:t>
      </w:r>
      <w:r w:rsidRPr="002A74D9">
        <w:rPr>
          <w:rFonts w:ascii="Times New Roman" w:hAnsi="Times New Roman" w:cs="Times New Roman"/>
          <w:sz w:val="24"/>
          <w:szCs w:val="24"/>
        </w:rPr>
        <w:t xml:space="preserve"> que los alumnos que inician</w:t>
      </w:r>
      <w:r w:rsidR="0069301B">
        <w:rPr>
          <w:rFonts w:ascii="Times New Roman" w:hAnsi="Times New Roman" w:cs="Times New Roman"/>
          <w:sz w:val="24"/>
          <w:szCs w:val="24"/>
        </w:rPr>
        <w:t>,</w:t>
      </w:r>
      <w:r w:rsidRPr="002A74D9">
        <w:rPr>
          <w:rFonts w:ascii="Times New Roman" w:hAnsi="Times New Roman" w:cs="Times New Roman"/>
          <w:sz w:val="24"/>
          <w:szCs w:val="24"/>
        </w:rPr>
        <w:t xml:space="preserve"> no condice con los que </w:t>
      </w:r>
      <w:r w:rsidR="00340693">
        <w:rPr>
          <w:rFonts w:ascii="Times New Roman" w:hAnsi="Times New Roman" w:cs="Times New Roman"/>
          <w:sz w:val="24"/>
          <w:szCs w:val="24"/>
        </w:rPr>
        <w:t>permanecen luego de dos semanas y</w:t>
      </w:r>
      <w:r w:rsidRPr="002A74D9">
        <w:rPr>
          <w:rFonts w:ascii="Times New Roman" w:hAnsi="Times New Roman" w:cs="Times New Roman"/>
          <w:sz w:val="24"/>
          <w:szCs w:val="24"/>
        </w:rPr>
        <w:t xml:space="preserve"> un 34% abandona el curso d</w:t>
      </w:r>
      <w:r w:rsidR="00340693">
        <w:rPr>
          <w:rFonts w:ascii="Times New Roman" w:hAnsi="Times New Roman" w:cs="Times New Roman"/>
          <w:sz w:val="24"/>
          <w:szCs w:val="24"/>
        </w:rPr>
        <w:t>e ingreso. En sondeos  de datos</w:t>
      </w:r>
      <w:r w:rsidR="0069301B">
        <w:rPr>
          <w:rFonts w:ascii="Times New Roman" w:hAnsi="Times New Roman" w:cs="Times New Roman"/>
          <w:sz w:val="24"/>
          <w:szCs w:val="24"/>
        </w:rPr>
        <w:t>,</w:t>
      </w:r>
      <w:r w:rsidRPr="002A74D9">
        <w:rPr>
          <w:rFonts w:ascii="Times New Roman" w:hAnsi="Times New Roman" w:cs="Times New Roman"/>
          <w:sz w:val="24"/>
          <w:szCs w:val="24"/>
        </w:rPr>
        <w:t xml:space="preserve"> se pud</w:t>
      </w:r>
      <w:r w:rsidR="00340693">
        <w:rPr>
          <w:rFonts w:ascii="Times New Roman" w:hAnsi="Times New Roman" w:cs="Times New Roman"/>
          <w:sz w:val="24"/>
          <w:szCs w:val="24"/>
        </w:rPr>
        <w:t>o considerar que de este 34%, só</w:t>
      </w:r>
      <w:r w:rsidRPr="002A74D9">
        <w:rPr>
          <w:rFonts w:ascii="Times New Roman" w:hAnsi="Times New Roman" w:cs="Times New Roman"/>
          <w:sz w:val="24"/>
          <w:szCs w:val="24"/>
        </w:rPr>
        <w:t xml:space="preserve">lo algunos de ellos abandonan </w:t>
      </w:r>
      <w:r w:rsidR="00340693">
        <w:rPr>
          <w:rFonts w:ascii="Times New Roman" w:hAnsi="Times New Roman" w:cs="Times New Roman"/>
          <w:sz w:val="24"/>
          <w:szCs w:val="24"/>
        </w:rPr>
        <w:t xml:space="preserve">el curso de ingreso </w:t>
      </w:r>
      <w:r w:rsidRPr="002A74D9">
        <w:rPr>
          <w:rFonts w:ascii="Times New Roman" w:hAnsi="Times New Roman" w:cs="Times New Roman"/>
          <w:sz w:val="24"/>
          <w:szCs w:val="24"/>
        </w:rPr>
        <w:t>por elección de otras carreras</w:t>
      </w:r>
      <w:r>
        <w:rPr>
          <w:rFonts w:ascii="Times New Roman" w:hAnsi="Times New Roman" w:cs="Times New Roman"/>
          <w:sz w:val="24"/>
          <w:szCs w:val="24"/>
        </w:rPr>
        <w:t xml:space="preserve"> o</w:t>
      </w:r>
      <w:r w:rsidRPr="002A74D9">
        <w:rPr>
          <w:rFonts w:ascii="Times New Roman" w:hAnsi="Times New Roman" w:cs="Times New Roman"/>
          <w:sz w:val="24"/>
          <w:szCs w:val="24"/>
        </w:rPr>
        <w:t xml:space="preserve"> en otras instituciones educativa</w:t>
      </w:r>
      <w:r w:rsidR="0069301B">
        <w:rPr>
          <w:rFonts w:ascii="Times New Roman" w:hAnsi="Times New Roman" w:cs="Times New Roman"/>
          <w:sz w:val="24"/>
          <w:szCs w:val="24"/>
        </w:rPr>
        <w:t xml:space="preserve">s (Universitarias – Terciarias); </w:t>
      </w:r>
      <w:r w:rsidRPr="002A74D9">
        <w:rPr>
          <w:rFonts w:ascii="Times New Roman" w:hAnsi="Times New Roman" w:cs="Times New Roman"/>
          <w:sz w:val="24"/>
          <w:szCs w:val="24"/>
        </w:rPr>
        <w:t xml:space="preserve"> la gran mayoría lo abandona</w:t>
      </w:r>
      <w:r w:rsidR="0069301B">
        <w:rPr>
          <w:rFonts w:ascii="Times New Roman" w:hAnsi="Times New Roman" w:cs="Times New Roman"/>
          <w:sz w:val="24"/>
          <w:szCs w:val="24"/>
        </w:rPr>
        <w:t>,</w:t>
      </w:r>
      <w:r w:rsidRPr="002A74D9">
        <w:rPr>
          <w:rFonts w:ascii="Times New Roman" w:hAnsi="Times New Roman" w:cs="Times New Roman"/>
          <w:sz w:val="24"/>
          <w:szCs w:val="24"/>
        </w:rPr>
        <w:t xml:space="preserve"> por la exigencia y compromiso que </w:t>
      </w:r>
      <w:r w:rsidR="00340693">
        <w:rPr>
          <w:rFonts w:ascii="Times New Roman" w:hAnsi="Times New Roman" w:cs="Times New Roman"/>
          <w:sz w:val="24"/>
          <w:szCs w:val="24"/>
        </w:rPr>
        <w:t xml:space="preserve">se les </w:t>
      </w:r>
      <w:r w:rsidRPr="002A74D9">
        <w:rPr>
          <w:rFonts w:ascii="Times New Roman" w:hAnsi="Times New Roman" w:cs="Times New Roman"/>
          <w:sz w:val="24"/>
          <w:szCs w:val="24"/>
        </w:rPr>
        <w:t>plantea, a pesar que el Curso de Ingreso Universitario 2017</w:t>
      </w:r>
      <w:r w:rsidR="0069301B">
        <w:rPr>
          <w:rFonts w:ascii="Times New Roman" w:hAnsi="Times New Roman" w:cs="Times New Roman"/>
          <w:sz w:val="24"/>
          <w:szCs w:val="24"/>
        </w:rPr>
        <w:t>,</w:t>
      </w:r>
      <w:r w:rsidRPr="002A74D9">
        <w:rPr>
          <w:rFonts w:ascii="Times New Roman" w:hAnsi="Times New Roman" w:cs="Times New Roman"/>
          <w:sz w:val="24"/>
          <w:szCs w:val="24"/>
        </w:rPr>
        <w:t xml:space="preserve"> no es eliminatorio y no posee evaluaciones que restrinja</w:t>
      </w:r>
      <w:r w:rsidR="004F7092">
        <w:rPr>
          <w:rFonts w:ascii="Times New Roman" w:hAnsi="Times New Roman" w:cs="Times New Roman"/>
          <w:sz w:val="24"/>
          <w:szCs w:val="24"/>
        </w:rPr>
        <w:t>n</w:t>
      </w:r>
      <w:r w:rsidRPr="002A74D9">
        <w:rPr>
          <w:rFonts w:ascii="Times New Roman" w:hAnsi="Times New Roman" w:cs="Times New Roman"/>
          <w:sz w:val="24"/>
          <w:szCs w:val="24"/>
        </w:rPr>
        <w:t xml:space="preserve"> el ingreso al estudio. No hay datos de alumnos que abandonen el curso, por considerarlo innecesario para el ingreso  a la universidad.</w:t>
      </w:r>
    </w:p>
    <w:p w:rsidR="00283788" w:rsidRPr="002A74D9" w:rsidRDefault="00283788" w:rsidP="0054310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74D9">
        <w:rPr>
          <w:rFonts w:ascii="Times New Roman" w:hAnsi="Times New Roman" w:cs="Times New Roman"/>
          <w:sz w:val="24"/>
          <w:szCs w:val="24"/>
        </w:rPr>
        <w:t>Del grupo de alumnos que culminan el curso de ingreso en un 98%</w:t>
      </w:r>
      <w:r w:rsidR="004F7092">
        <w:rPr>
          <w:rFonts w:ascii="Times New Roman" w:hAnsi="Times New Roman" w:cs="Times New Roman"/>
          <w:sz w:val="24"/>
          <w:szCs w:val="24"/>
        </w:rPr>
        <w:t xml:space="preserve"> presentan los trabajos finales</w:t>
      </w:r>
      <w:r w:rsidRPr="002A74D9">
        <w:rPr>
          <w:rFonts w:ascii="Times New Roman" w:hAnsi="Times New Roman" w:cs="Times New Roman"/>
          <w:sz w:val="24"/>
          <w:szCs w:val="24"/>
        </w:rPr>
        <w:t xml:space="preserve"> y están comprometidos </w:t>
      </w:r>
      <w:r w:rsidR="004F7092">
        <w:rPr>
          <w:rFonts w:ascii="Times New Roman" w:hAnsi="Times New Roman" w:cs="Times New Roman"/>
          <w:sz w:val="24"/>
          <w:szCs w:val="24"/>
        </w:rPr>
        <w:t>con e</w:t>
      </w:r>
      <w:r w:rsidRPr="002A74D9">
        <w:rPr>
          <w:rFonts w:ascii="Times New Roman" w:hAnsi="Times New Roman" w:cs="Times New Roman"/>
          <w:sz w:val="24"/>
          <w:szCs w:val="24"/>
        </w:rPr>
        <w:t xml:space="preserve">l desafío de elegir una carrera universitaria; el 2% restante </w:t>
      </w:r>
      <w:r w:rsidR="004F7092">
        <w:rPr>
          <w:rFonts w:ascii="Times New Roman" w:hAnsi="Times New Roman" w:cs="Times New Roman"/>
          <w:sz w:val="24"/>
          <w:szCs w:val="24"/>
        </w:rPr>
        <w:t>no presenta</w:t>
      </w:r>
      <w:r w:rsidRPr="002A74D9">
        <w:rPr>
          <w:rFonts w:ascii="Times New Roman" w:hAnsi="Times New Roman" w:cs="Times New Roman"/>
          <w:sz w:val="24"/>
          <w:szCs w:val="24"/>
        </w:rPr>
        <w:t xml:space="preserve"> sus actividades, pero lo justifican de alguna manera e inician sus estudios</w:t>
      </w:r>
      <w:r w:rsidR="004F7092">
        <w:rPr>
          <w:rFonts w:ascii="Times New Roman" w:hAnsi="Times New Roman" w:cs="Times New Roman"/>
          <w:sz w:val="24"/>
          <w:szCs w:val="24"/>
        </w:rPr>
        <w:t xml:space="preserve"> (ejemplo: aluden a “dificultades personales”)</w:t>
      </w:r>
      <w:r w:rsidRPr="002A74D9">
        <w:rPr>
          <w:rFonts w:ascii="Times New Roman" w:hAnsi="Times New Roman" w:cs="Times New Roman"/>
          <w:sz w:val="24"/>
          <w:szCs w:val="24"/>
        </w:rPr>
        <w:t>.</w:t>
      </w:r>
    </w:p>
    <w:p w:rsidR="00283788" w:rsidRDefault="002A592E" w:rsidP="0069301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 las planillas de seguimiento de alumnos de</w:t>
      </w:r>
      <w:r w:rsidR="00283788" w:rsidRPr="002A74D9">
        <w:rPr>
          <w:rFonts w:ascii="Times New Roman" w:hAnsi="Times New Roman" w:cs="Times New Roman"/>
          <w:sz w:val="24"/>
          <w:szCs w:val="24"/>
        </w:rPr>
        <w:t xml:space="preserve"> la cátedra de Introducción a la Educación del Profesorado de Matemática, </w:t>
      </w:r>
      <w:r w:rsidR="0069301B">
        <w:rPr>
          <w:rFonts w:ascii="Times New Roman" w:hAnsi="Times New Roman" w:cs="Times New Roman"/>
          <w:sz w:val="24"/>
          <w:szCs w:val="24"/>
        </w:rPr>
        <w:t xml:space="preserve">podemos exponer </w:t>
      </w:r>
      <w:r w:rsidR="00283788" w:rsidRPr="002A74D9">
        <w:rPr>
          <w:rFonts w:ascii="Times New Roman" w:hAnsi="Times New Roman" w:cs="Times New Roman"/>
          <w:sz w:val="24"/>
          <w:szCs w:val="24"/>
        </w:rPr>
        <w:t>los siguientes datos</w:t>
      </w:r>
      <w:r w:rsidR="0069301B">
        <w:rPr>
          <w:rFonts w:ascii="Times New Roman" w:hAnsi="Times New Roman" w:cs="Times New Roman"/>
          <w:sz w:val="24"/>
          <w:szCs w:val="24"/>
        </w:rPr>
        <w:t xml:space="preserve">, </w:t>
      </w:r>
      <w:r w:rsidR="0069301B">
        <w:rPr>
          <w:rFonts w:ascii="Times New Roman" w:hAnsi="Times New Roman" w:cs="Times New Roman"/>
          <w:sz w:val="24"/>
          <w:szCs w:val="24"/>
        </w:rPr>
        <w:lastRenderedPageBreak/>
        <w:t>que</w:t>
      </w:r>
      <w:r w:rsidR="00283788" w:rsidRPr="002A74D9">
        <w:rPr>
          <w:rFonts w:ascii="Times New Roman" w:hAnsi="Times New Roman" w:cs="Times New Roman"/>
          <w:sz w:val="24"/>
          <w:szCs w:val="24"/>
        </w:rPr>
        <w:t>dan cuenta del rendimiento académico y de la cantidad de alumnos que culminan un trayecto en forma exitosa</w:t>
      </w:r>
      <w:r>
        <w:rPr>
          <w:rFonts w:ascii="Times New Roman" w:hAnsi="Times New Roman" w:cs="Times New Roman"/>
          <w:sz w:val="24"/>
          <w:szCs w:val="24"/>
        </w:rPr>
        <w:t>, así como la</w:t>
      </w:r>
      <w:r w:rsidR="00283788" w:rsidRPr="002A74D9">
        <w:rPr>
          <w:rFonts w:ascii="Times New Roman" w:hAnsi="Times New Roman" w:cs="Times New Roman"/>
          <w:sz w:val="24"/>
          <w:szCs w:val="24"/>
        </w:rPr>
        <w:t xml:space="preserve"> canti</w:t>
      </w:r>
      <w:r>
        <w:rPr>
          <w:rFonts w:ascii="Times New Roman" w:hAnsi="Times New Roman" w:cs="Times New Roman"/>
          <w:sz w:val="24"/>
          <w:szCs w:val="24"/>
        </w:rPr>
        <w:t>dad de alumnos que no alcanzan</w:t>
      </w:r>
      <w:r w:rsidR="00283788" w:rsidRPr="002A74D9">
        <w:rPr>
          <w:rFonts w:ascii="Times New Roman" w:hAnsi="Times New Roman" w:cs="Times New Roman"/>
          <w:sz w:val="24"/>
          <w:szCs w:val="24"/>
        </w:rPr>
        <w:t xml:space="preserve"> acreditar:</w:t>
      </w:r>
    </w:p>
    <w:p w:rsidR="00283788" w:rsidRPr="002A74D9" w:rsidRDefault="00283788" w:rsidP="005431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aconcuadrcula"/>
        <w:tblW w:w="0" w:type="auto"/>
        <w:tblLook w:val="04A0"/>
      </w:tblPr>
      <w:tblGrid>
        <w:gridCol w:w="2881"/>
        <w:gridCol w:w="2881"/>
        <w:gridCol w:w="2882"/>
      </w:tblGrid>
      <w:tr w:rsidR="00283788" w:rsidRPr="002A592E" w:rsidTr="002B0DDB">
        <w:tc>
          <w:tcPr>
            <w:tcW w:w="2881" w:type="dxa"/>
          </w:tcPr>
          <w:p w:rsidR="00283788" w:rsidRPr="002A592E" w:rsidRDefault="002A592E" w:rsidP="00935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592E">
              <w:rPr>
                <w:rFonts w:ascii="Times New Roman" w:hAnsi="Times New Roman" w:cs="Times New Roman"/>
                <w:b/>
                <w:sz w:val="24"/>
                <w:szCs w:val="24"/>
              </w:rPr>
              <w:t>Resultados en %</w:t>
            </w:r>
          </w:p>
          <w:p w:rsidR="002A592E" w:rsidRPr="002A592E" w:rsidRDefault="002A592E" w:rsidP="00935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592E">
              <w:rPr>
                <w:rFonts w:ascii="Times New Roman" w:hAnsi="Times New Roman" w:cs="Times New Roman"/>
                <w:b/>
                <w:sz w:val="24"/>
                <w:szCs w:val="24"/>
              </w:rPr>
              <w:t>Año de Cursado</w:t>
            </w:r>
          </w:p>
          <w:p w:rsidR="002A592E" w:rsidRPr="002A592E" w:rsidRDefault="002A592E" w:rsidP="0054310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81" w:type="dxa"/>
          </w:tcPr>
          <w:p w:rsidR="00283788" w:rsidRPr="002A592E" w:rsidRDefault="000F2DA6" w:rsidP="0054310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Porcentaje de</w:t>
            </w:r>
            <w:r w:rsidR="00283788" w:rsidRPr="002A59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Aprobados</w:t>
            </w:r>
          </w:p>
        </w:tc>
        <w:tc>
          <w:tcPr>
            <w:tcW w:w="2882" w:type="dxa"/>
          </w:tcPr>
          <w:p w:rsidR="00283788" w:rsidRPr="002A592E" w:rsidRDefault="000F2DA6" w:rsidP="006930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Porcentaje de</w:t>
            </w:r>
            <w:r w:rsidR="00283788" w:rsidRPr="002A59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Desaprobados</w:t>
            </w:r>
          </w:p>
        </w:tc>
      </w:tr>
      <w:tr w:rsidR="00283788" w:rsidRPr="0069301B" w:rsidTr="002B0DDB">
        <w:tc>
          <w:tcPr>
            <w:tcW w:w="2881" w:type="dxa"/>
          </w:tcPr>
          <w:p w:rsidR="00283788" w:rsidRPr="00935C57" w:rsidRDefault="00283788" w:rsidP="00935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C57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881" w:type="dxa"/>
          </w:tcPr>
          <w:p w:rsidR="00283788" w:rsidRPr="00935C57" w:rsidRDefault="00283788" w:rsidP="00935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C57">
              <w:rPr>
                <w:rFonts w:ascii="Times New Roman" w:hAnsi="Times New Roman" w:cs="Times New Roman"/>
                <w:sz w:val="24"/>
                <w:szCs w:val="24"/>
              </w:rPr>
              <w:t>60%</w:t>
            </w:r>
          </w:p>
        </w:tc>
        <w:tc>
          <w:tcPr>
            <w:tcW w:w="2882" w:type="dxa"/>
          </w:tcPr>
          <w:p w:rsidR="00283788" w:rsidRPr="00935C57" w:rsidRDefault="00283788" w:rsidP="00935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C57">
              <w:rPr>
                <w:rFonts w:ascii="Times New Roman" w:hAnsi="Times New Roman" w:cs="Times New Roman"/>
                <w:sz w:val="24"/>
                <w:szCs w:val="24"/>
              </w:rPr>
              <w:t>40%</w:t>
            </w:r>
          </w:p>
        </w:tc>
      </w:tr>
      <w:tr w:rsidR="00283788" w:rsidRPr="0069301B" w:rsidTr="002B0DDB">
        <w:tc>
          <w:tcPr>
            <w:tcW w:w="2881" w:type="dxa"/>
          </w:tcPr>
          <w:p w:rsidR="00283788" w:rsidRPr="00935C57" w:rsidRDefault="00283788" w:rsidP="00935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C57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881" w:type="dxa"/>
          </w:tcPr>
          <w:p w:rsidR="00283788" w:rsidRPr="00935C57" w:rsidRDefault="00283788" w:rsidP="00935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C57">
              <w:rPr>
                <w:rFonts w:ascii="Times New Roman" w:hAnsi="Times New Roman" w:cs="Times New Roman"/>
                <w:sz w:val="24"/>
                <w:szCs w:val="24"/>
              </w:rPr>
              <w:t>37%</w:t>
            </w:r>
          </w:p>
        </w:tc>
        <w:tc>
          <w:tcPr>
            <w:tcW w:w="2882" w:type="dxa"/>
          </w:tcPr>
          <w:p w:rsidR="00283788" w:rsidRPr="00935C57" w:rsidRDefault="00283788" w:rsidP="00935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C57">
              <w:rPr>
                <w:rFonts w:ascii="Times New Roman" w:hAnsi="Times New Roman" w:cs="Times New Roman"/>
                <w:sz w:val="24"/>
                <w:szCs w:val="24"/>
              </w:rPr>
              <w:t>63%</w:t>
            </w:r>
          </w:p>
        </w:tc>
      </w:tr>
      <w:tr w:rsidR="00283788" w:rsidRPr="0069301B" w:rsidTr="002B0DDB">
        <w:tc>
          <w:tcPr>
            <w:tcW w:w="2881" w:type="dxa"/>
          </w:tcPr>
          <w:p w:rsidR="00283788" w:rsidRPr="00935C57" w:rsidRDefault="00283788" w:rsidP="00935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C57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881" w:type="dxa"/>
          </w:tcPr>
          <w:p w:rsidR="00283788" w:rsidRPr="00935C57" w:rsidRDefault="00283788" w:rsidP="00935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C57">
              <w:rPr>
                <w:rFonts w:ascii="Times New Roman" w:hAnsi="Times New Roman" w:cs="Times New Roman"/>
                <w:sz w:val="24"/>
                <w:szCs w:val="24"/>
              </w:rPr>
              <w:t>75%</w:t>
            </w:r>
          </w:p>
        </w:tc>
        <w:tc>
          <w:tcPr>
            <w:tcW w:w="2882" w:type="dxa"/>
          </w:tcPr>
          <w:p w:rsidR="00283788" w:rsidRPr="00935C57" w:rsidRDefault="00283788" w:rsidP="00935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C57">
              <w:rPr>
                <w:rFonts w:ascii="Times New Roman" w:hAnsi="Times New Roman" w:cs="Times New Roman"/>
                <w:sz w:val="24"/>
                <w:szCs w:val="24"/>
              </w:rPr>
              <w:t>35%</w:t>
            </w:r>
          </w:p>
        </w:tc>
      </w:tr>
    </w:tbl>
    <w:p w:rsidR="00EC2652" w:rsidRDefault="002A592E" w:rsidP="005431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108">
        <w:rPr>
          <w:rFonts w:ascii="Times New Roman" w:hAnsi="Times New Roman" w:cs="Times New Roman"/>
          <w:b/>
          <w:i/>
          <w:sz w:val="20"/>
          <w:szCs w:val="20"/>
        </w:rPr>
        <w:t>Cuadro Nº 1: Resultados de Evaluación de la cursada de  Introducción a la Educación en tres años académicos sucesivos. Sede Sur Rosario UNSa</w:t>
      </w:r>
      <w:r w:rsidR="00E42FB9" w:rsidRPr="00543108">
        <w:rPr>
          <w:rFonts w:ascii="Times New Roman" w:hAnsi="Times New Roman" w:cs="Times New Roman"/>
          <w:b/>
          <w:i/>
          <w:sz w:val="20"/>
          <w:szCs w:val="20"/>
        </w:rPr>
        <w:t xml:space="preserve"> 2017</w:t>
      </w:r>
      <w:r w:rsidRPr="00543108">
        <w:rPr>
          <w:rFonts w:ascii="Times New Roman" w:hAnsi="Times New Roman" w:cs="Times New Roman"/>
          <w:b/>
          <w:i/>
          <w:sz w:val="20"/>
          <w:szCs w:val="20"/>
        </w:rPr>
        <w:t>. Elaboración propia.</w:t>
      </w:r>
    </w:p>
    <w:p w:rsidR="001A2EEA" w:rsidRDefault="001A2EEA" w:rsidP="00543108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283788" w:rsidRPr="002A74D9" w:rsidRDefault="00283788" w:rsidP="00543108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A74D9">
        <w:rPr>
          <w:rFonts w:ascii="Times New Roman" w:hAnsi="Times New Roman" w:cs="Times New Roman"/>
          <w:sz w:val="24"/>
          <w:szCs w:val="24"/>
        </w:rPr>
        <w:t>A partir de esta información</w:t>
      </w:r>
      <w:r w:rsidR="000C1D03">
        <w:rPr>
          <w:rFonts w:ascii="Times New Roman" w:hAnsi="Times New Roman" w:cs="Times New Roman"/>
          <w:sz w:val="24"/>
          <w:szCs w:val="24"/>
        </w:rPr>
        <w:t>,</w:t>
      </w:r>
      <w:r w:rsidR="000F2DA6">
        <w:rPr>
          <w:rFonts w:ascii="Times New Roman" w:hAnsi="Times New Roman" w:cs="Times New Roman"/>
          <w:sz w:val="24"/>
          <w:szCs w:val="24"/>
        </w:rPr>
        <w:t xml:space="preserve"> se </w:t>
      </w:r>
      <w:r w:rsidR="00FF4334">
        <w:rPr>
          <w:rFonts w:ascii="Times New Roman" w:hAnsi="Times New Roman" w:cs="Times New Roman"/>
          <w:sz w:val="24"/>
          <w:szCs w:val="24"/>
        </w:rPr>
        <w:t>confirma lo anunciado respecto al patrón de conducta</w:t>
      </w:r>
      <w:r w:rsidR="000C1D03">
        <w:rPr>
          <w:rFonts w:ascii="Times New Roman" w:hAnsi="Times New Roman" w:cs="Times New Roman"/>
          <w:sz w:val="24"/>
          <w:szCs w:val="24"/>
        </w:rPr>
        <w:t>,</w:t>
      </w:r>
      <w:r w:rsidR="00FF4334">
        <w:rPr>
          <w:rFonts w:ascii="Times New Roman" w:hAnsi="Times New Roman" w:cs="Times New Roman"/>
          <w:sz w:val="24"/>
          <w:szCs w:val="24"/>
        </w:rPr>
        <w:t xml:space="preserve"> de los sujetos estudiantes: se </w:t>
      </w:r>
      <w:r w:rsidR="000F2DA6">
        <w:rPr>
          <w:rFonts w:ascii="Times New Roman" w:hAnsi="Times New Roman" w:cs="Times New Roman"/>
          <w:sz w:val="24"/>
          <w:szCs w:val="24"/>
        </w:rPr>
        <w:t>evalúa que los abandonos</w:t>
      </w:r>
      <w:r w:rsidR="000C1D03">
        <w:rPr>
          <w:rFonts w:ascii="Times New Roman" w:hAnsi="Times New Roman" w:cs="Times New Roman"/>
          <w:sz w:val="24"/>
          <w:szCs w:val="24"/>
        </w:rPr>
        <w:t>,</w:t>
      </w:r>
      <w:r w:rsidRPr="002A74D9">
        <w:rPr>
          <w:rFonts w:ascii="Times New Roman" w:hAnsi="Times New Roman" w:cs="Times New Roman"/>
          <w:sz w:val="24"/>
          <w:szCs w:val="24"/>
        </w:rPr>
        <w:t xml:space="preserve"> se inician en el curso de ingreso y esa variable</w:t>
      </w:r>
      <w:r w:rsidR="000C1D03">
        <w:rPr>
          <w:rFonts w:ascii="Times New Roman" w:hAnsi="Times New Roman" w:cs="Times New Roman"/>
          <w:sz w:val="24"/>
          <w:szCs w:val="24"/>
        </w:rPr>
        <w:t>,</w:t>
      </w:r>
      <w:r w:rsidRPr="002A74D9">
        <w:rPr>
          <w:rFonts w:ascii="Times New Roman" w:hAnsi="Times New Roman" w:cs="Times New Roman"/>
          <w:sz w:val="24"/>
          <w:szCs w:val="24"/>
        </w:rPr>
        <w:t xml:space="preserve"> se repit</w:t>
      </w:r>
      <w:r w:rsidR="00FF4334">
        <w:rPr>
          <w:rFonts w:ascii="Times New Roman" w:hAnsi="Times New Roman" w:cs="Times New Roman"/>
          <w:sz w:val="24"/>
          <w:szCs w:val="24"/>
        </w:rPr>
        <w:t>e en el cursado de las materias. E</w:t>
      </w:r>
      <w:r w:rsidRPr="002A74D9">
        <w:rPr>
          <w:rFonts w:ascii="Times New Roman" w:hAnsi="Times New Roman" w:cs="Times New Roman"/>
          <w:sz w:val="24"/>
          <w:szCs w:val="24"/>
        </w:rPr>
        <w:t>n este caso se demuestra que</w:t>
      </w:r>
      <w:r w:rsidR="00FF4334">
        <w:rPr>
          <w:rFonts w:ascii="Times New Roman" w:hAnsi="Times New Roman" w:cs="Times New Roman"/>
          <w:sz w:val="24"/>
          <w:szCs w:val="24"/>
        </w:rPr>
        <w:t>,</w:t>
      </w:r>
      <w:r w:rsidRPr="002A74D9">
        <w:rPr>
          <w:rFonts w:ascii="Times New Roman" w:hAnsi="Times New Roman" w:cs="Times New Roman"/>
          <w:sz w:val="24"/>
          <w:szCs w:val="24"/>
        </w:rPr>
        <w:t xml:space="preserve"> dependiendo de </w:t>
      </w:r>
      <w:r w:rsidR="00FF4334">
        <w:rPr>
          <w:rFonts w:ascii="Times New Roman" w:hAnsi="Times New Roman" w:cs="Times New Roman"/>
          <w:sz w:val="24"/>
          <w:szCs w:val="24"/>
        </w:rPr>
        <w:t>cómo los sujetos arman y sostienen las condiciones de su</w:t>
      </w:r>
      <w:r w:rsidRPr="002A74D9">
        <w:rPr>
          <w:rFonts w:ascii="Times New Roman" w:hAnsi="Times New Roman" w:cs="Times New Roman"/>
          <w:sz w:val="24"/>
          <w:szCs w:val="24"/>
        </w:rPr>
        <w:t xml:space="preserve">s grupos de aprendizaje, los porcentajes son positivos o negativos; </w:t>
      </w:r>
      <w:r w:rsidR="0087593A">
        <w:rPr>
          <w:rFonts w:ascii="Times New Roman" w:hAnsi="Times New Roman" w:cs="Times New Roman"/>
          <w:sz w:val="24"/>
          <w:szCs w:val="24"/>
        </w:rPr>
        <w:t xml:space="preserve">así resulta que </w:t>
      </w:r>
      <w:r w:rsidRPr="002A74D9">
        <w:rPr>
          <w:rFonts w:ascii="Times New Roman" w:hAnsi="Times New Roman" w:cs="Times New Roman"/>
          <w:sz w:val="24"/>
          <w:szCs w:val="24"/>
        </w:rPr>
        <w:t>en los años 2014 y 2016, los porcentu</w:t>
      </w:r>
      <w:r w:rsidR="0087593A">
        <w:rPr>
          <w:rFonts w:ascii="Times New Roman" w:hAnsi="Times New Roman" w:cs="Times New Roman"/>
          <w:sz w:val="24"/>
          <w:szCs w:val="24"/>
        </w:rPr>
        <w:t>ales desaprobados son más bajos</w:t>
      </w:r>
      <w:r w:rsidRPr="002A74D9">
        <w:rPr>
          <w:rFonts w:ascii="Times New Roman" w:hAnsi="Times New Roman" w:cs="Times New Roman"/>
          <w:sz w:val="24"/>
          <w:szCs w:val="24"/>
        </w:rPr>
        <w:t xml:space="preserve"> que el año 2015. En todos los casos</w:t>
      </w:r>
      <w:r w:rsidR="000C1D03">
        <w:rPr>
          <w:rFonts w:ascii="Times New Roman" w:hAnsi="Times New Roman" w:cs="Times New Roman"/>
          <w:sz w:val="24"/>
          <w:szCs w:val="24"/>
        </w:rPr>
        <w:t>,</w:t>
      </w:r>
      <w:r w:rsidRPr="002A74D9">
        <w:rPr>
          <w:rFonts w:ascii="Times New Roman" w:hAnsi="Times New Roman" w:cs="Times New Roman"/>
          <w:sz w:val="24"/>
          <w:szCs w:val="24"/>
        </w:rPr>
        <w:t xml:space="preserve"> la no acre</w:t>
      </w:r>
      <w:r w:rsidR="0087593A">
        <w:rPr>
          <w:rFonts w:ascii="Times New Roman" w:hAnsi="Times New Roman" w:cs="Times New Roman"/>
          <w:sz w:val="24"/>
          <w:szCs w:val="24"/>
        </w:rPr>
        <w:t>ditación del espacio curricular</w:t>
      </w:r>
      <w:r w:rsidR="000C1D03">
        <w:rPr>
          <w:rFonts w:ascii="Times New Roman" w:hAnsi="Times New Roman" w:cs="Times New Roman"/>
          <w:sz w:val="24"/>
          <w:szCs w:val="24"/>
        </w:rPr>
        <w:t>,</w:t>
      </w:r>
      <w:r w:rsidRPr="002A74D9">
        <w:rPr>
          <w:rFonts w:ascii="Times New Roman" w:hAnsi="Times New Roman" w:cs="Times New Roman"/>
          <w:sz w:val="24"/>
          <w:szCs w:val="24"/>
        </w:rPr>
        <w:t xml:space="preserve"> se debe a diferentes c</w:t>
      </w:r>
      <w:r w:rsidR="0087593A">
        <w:rPr>
          <w:rFonts w:ascii="Times New Roman" w:hAnsi="Times New Roman" w:cs="Times New Roman"/>
          <w:sz w:val="24"/>
          <w:szCs w:val="24"/>
        </w:rPr>
        <w:t>ausas: inasistencias reiteradas,</w:t>
      </w:r>
      <w:r w:rsidRPr="002A74D9">
        <w:rPr>
          <w:rFonts w:ascii="Times New Roman" w:hAnsi="Times New Roman" w:cs="Times New Roman"/>
          <w:sz w:val="24"/>
          <w:szCs w:val="24"/>
        </w:rPr>
        <w:t xml:space="preserve"> desaprobación de l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2A74D9">
        <w:rPr>
          <w:rFonts w:ascii="Times New Roman" w:hAnsi="Times New Roman" w:cs="Times New Roman"/>
          <w:sz w:val="24"/>
          <w:szCs w:val="24"/>
        </w:rPr>
        <w:t xml:space="preserve"> recuperación de parciales y en  menor cantidad, alumnos que no realizan el trabajo de campo final. En diálogo informal con los alumnos expresan que las causas por la</w:t>
      </w:r>
      <w:r w:rsidR="0087593A">
        <w:rPr>
          <w:rFonts w:ascii="Times New Roman" w:hAnsi="Times New Roman" w:cs="Times New Roman"/>
          <w:sz w:val="24"/>
          <w:szCs w:val="24"/>
        </w:rPr>
        <w:t>s</w:t>
      </w:r>
      <w:r w:rsidRPr="002A74D9">
        <w:rPr>
          <w:rFonts w:ascii="Times New Roman" w:hAnsi="Times New Roman" w:cs="Times New Roman"/>
          <w:sz w:val="24"/>
          <w:szCs w:val="24"/>
        </w:rPr>
        <w:t xml:space="preserve"> que no pudieron aprobar la materia, se deben a:</w:t>
      </w:r>
    </w:p>
    <w:p w:rsidR="00283788" w:rsidRPr="00DB3EAF" w:rsidRDefault="00283788" w:rsidP="00543108">
      <w:pPr>
        <w:pStyle w:val="Prrafodelist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3EAF">
        <w:rPr>
          <w:rFonts w:ascii="Times New Roman" w:hAnsi="Times New Roman" w:cs="Times New Roman"/>
          <w:sz w:val="24"/>
          <w:szCs w:val="24"/>
        </w:rPr>
        <w:t>No alcanzar a leer y estudiar todo el material;</w:t>
      </w:r>
    </w:p>
    <w:p w:rsidR="00283788" w:rsidRPr="00DB3EAF" w:rsidRDefault="00283788" w:rsidP="00543108">
      <w:pPr>
        <w:pStyle w:val="Prrafodelist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3EAF">
        <w:rPr>
          <w:rFonts w:ascii="Times New Roman" w:hAnsi="Times New Roman" w:cs="Times New Roman"/>
          <w:sz w:val="24"/>
          <w:szCs w:val="24"/>
        </w:rPr>
        <w:t>No lograr comprender el material bibliográfico;</w:t>
      </w:r>
    </w:p>
    <w:p w:rsidR="00283788" w:rsidRPr="00DB3EAF" w:rsidRDefault="00283788" w:rsidP="00543108">
      <w:pPr>
        <w:pStyle w:val="Prrafodelist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3EAF">
        <w:rPr>
          <w:rFonts w:ascii="Times New Roman" w:hAnsi="Times New Roman" w:cs="Times New Roman"/>
          <w:sz w:val="24"/>
          <w:szCs w:val="24"/>
        </w:rPr>
        <w:t>Falta de una metodología de estudio para organizar la información;</w:t>
      </w:r>
    </w:p>
    <w:p w:rsidR="00283788" w:rsidRPr="00DB3EAF" w:rsidRDefault="00283788" w:rsidP="00543108">
      <w:pPr>
        <w:pStyle w:val="Prrafodelist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3EAF">
        <w:rPr>
          <w:rFonts w:ascii="Times New Roman" w:hAnsi="Times New Roman" w:cs="Times New Roman"/>
          <w:sz w:val="24"/>
          <w:szCs w:val="24"/>
        </w:rPr>
        <w:t>Miedos a los exámenes  escritos y orales.</w:t>
      </w:r>
    </w:p>
    <w:p w:rsidR="00283788" w:rsidRPr="002A74D9" w:rsidRDefault="00283788" w:rsidP="00543108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A74D9">
        <w:rPr>
          <w:rFonts w:ascii="Times New Roman" w:hAnsi="Times New Roman" w:cs="Times New Roman"/>
          <w:sz w:val="24"/>
          <w:szCs w:val="24"/>
        </w:rPr>
        <w:t>Los alumnos que continúan en sus estudios son los que han logrado, con ayuda de</w:t>
      </w:r>
      <w:r w:rsidR="001078BA">
        <w:rPr>
          <w:rFonts w:ascii="Times New Roman" w:hAnsi="Times New Roman" w:cs="Times New Roman"/>
          <w:sz w:val="24"/>
          <w:szCs w:val="24"/>
        </w:rPr>
        <w:t xml:space="preserve"> </w:t>
      </w:r>
      <w:r w:rsidRPr="002A74D9">
        <w:rPr>
          <w:rFonts w:ascii="Times New Roman" w:hAnsi="Times New Roman" w:cs="Times New Roman"/>
          <w:sz w:val="24"/>
          <w:szCs w:val="24"/>
        </w:rPr>
        <w:t>los docentes de las carreras,  comprender las lógicas de ser estudiantes universitarios; la gran mayoría también recurre</w:t>
      </w:r>
      <w:r>
        <w:rPr>
          <w:rFonts w:ascii="Times New Roman" w:hAnsi="Times New Roman" w:cs="Times New Roman"/>
          <w:sz w:val="24"/>
          <w:szCs w:val="24"/>
        </w:rPr>
        <w:t xml:space="preserve">n  </w:t>
      </w:r>
      <w:r w:rsidR="0087593A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auxilios externo</w:t>
      </w:r>
      <w:r w:rsidRPr="002A74D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A74D9">
        <w:rPr>
          <w:rFonts w:ascii="Times New Roman" w:hAnsi="Times New Roman" w:cs="Times New Roman"/>
          <w:sz w:val="24"/>
          <w:szCs w:val="24"/>
        </w:rPr>
        <w:t xml:space="preserve"> para poder acreditar las cátedras más complejas.</w:t>
      </w:r>
    </w:p>
    <w:p w:rsidR="00283788" w:rsidRPr="00FB35F7" w:rsidRDefault="00283788" w:rsidP="00543108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5F7">
        <w:rPr>
          <w:rFonts w:ascii="Times New Roman" w:hAnsi="Times New Roman" w:cs="Times New Roman"/>
          <w:b/>
          <w:sz w:val="24"/>
          <w:szCs w:val="24"/>
        </w:rPr>
        <w:t>La etapa de asimilación/inclusión.</w:t>
      </w:r>
    </w:p>
    <w:p w:rsidR="00283788" w:rsidRPr="002A74D9" w:rsidRDefault="00283788" w:rsidP="0054310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593A">
        <w:rPr>
          <w:rFonts w:ascii="Times New Roman" w:hAnsi="Times New Roman" w:cs="Times New Roman"/>
          <w:sz w:val="24"/>
          <w:szCs w:val="24"/>
        </w:rPr>
        <w:t xml:space="preserve">El proceso de comprender las dinámicas y lógicas del conocimiento de la </w:t>
      </w:r>
      <w:r w:rsidRPr="002A74D9">
        <w:rPr>
          <w:rFonts w:ascii="Times New Roman" w:hAnsi="Times New Roman" w:cs="Times New Roman"/>
          <w:sz w:val="24"/>
          <w:szCs w:val="24"/>
        </w:rPr>
        <w:t>universidad</w:t>
      </w:r>
      <w:r w:rsidR="000C1D03">
        <w:rPr>
          <w:rFonts w:ascii="Times New Roman" w:hAnsi="Times New Roman" w:cs="Times New Roman"/>
          <w:sz w:val="24"/>
          <w:szCs w:val="24"/>
        </w:rPr>
        <w:t>,</w:t>
      </w:r>
      <w:r w:rsidRPr="002A74D9">
        <w:rPr>
          <w:rFonts w:ascii="Times New Roman" w:hAnsi="Times New Roman" w:cs="Times New Roman"/>
          <w:sz w:val="24"/>
          <w:szCs w:val="24"/>
        </w:rPr>
        <w:t xml:space="preserve"> es de suma 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2A74D9">
        <w:rPr>
          <w:rFonts w:ascii="Times New Roman" w:hAnsi="Times New Roman" w:cs="Times New Roman"/>
          <w:sz w:val="24"/>
          <w:szCs w:val="24"/>
        </w:rPr>
        <w:t>mportancia</w:t>
      </w:r>
      <w:r w:rsidR="0087593A">
        <w:rPr>
          <w:rFonts w:ascii="Times New Roman" w:hAnsi="Times New Roman" w:cs="Times New Roman"/>
          <w:sz w:val="24"/>
          <w:szCs w:val="24"/>
        </w:rPr>
        <w:t xml:space="preserve">; del dominio de </w:t>
      </w:r>
      <w:r w:rsidRPr="002A74D9">
        <w:rPr>
          <w:rFonts w:ascii="Times New Roman" w:hAnsi="Times New Roman" w:cs="Times New Roman"/>
          <w:sz w:val="24"/>
          <w:szCs w:val="24"/>
        </w:rPr>
        <w:t xml:space="preserve"> esta situación depende la continuidad en</w:t>
      </w:r>
      <w:r w:rsidR="000C1D03">
        <w:rPr>
          <w:rFonts w:ascii="Times New Roman" w:hAnsi="Times New Roman" w:cs="Times New Roman"/>
          <w:sz w:val="24"/>
          <w:szCs w:val="24"/>
        </w:rPr>
        <w:t xml:space="preserve"> la universidad,</w:t>
      </w:r>
      <w:r w:rsidR="0087593A">
        <w:rPr>
          <w:rFonts w:ascii="Times New Roman" w:hAnsi="Times New Roman" w:cs="Times New Roman"/>
          <w:sz w:val="24"/>
          <w:szCs w:val="24"/>
        </w:rPr>
        <w:t xml:space="preserve"> en especial</w:t>
      </w:r>
      <w:r w:rsidRPr="002A74D9">
        <w:rPr>
          <w:rFonts w:ascii="Times New Roman" w:hAnsi="Times New Roman" w:cs="Times New Roman"/>
          <w:sz w:val="24"/>
          <w:szCs w:val="24"/>
        </w:rPr>
        <w:t xml:space="preserve"> teniendo en cuenta que</w:t>
      </w:r>
      <w:r w:rsidR="0087593A">
        <w:rPr>
          <w:rFonts w:ascii="Times New Roman" w:hAnsi="Times New Roman" w:cs="Times New Roman"/>
          <w:sz w:val="24"/>
          <w:szCs w:val="24"/>
        </w:rPr>
        <w:t xml:space="preserve">,teniendo un régimen por cuatrimestre, tornase en un </w:t>
      </w:r>
      <w:r w:rsidRPr="002A74D9">
        <w:rPr>
          <w:rFonts w:ascii="Times New Roman" w:hAnsi="Times New Roman" w:cs="Times New Roman"/>
          <w:sz w:val="24"/>
          <w:szCs w:val="24"/>
        </w:rPr>
        <w:t xml:space="preserve">tiempo </w:t>
      </w:r>
      <w:r w:rsidR="0087593A">
        <w:rPr>
          <w:rFonts w:ascii="Times New Roman" w:hAnsi="Times New Roman" w:cs="Times New Roman"/>
          <w:sz w:val="24"/>
          <w:szCs w:val="24"/>
        </w:rPr>
        <w:t xml:space="preserve">limitado </w:t>
      </w:r>
      <w:r w:rsidRPr="002A74D9">
        <w:rPr>
          <w:rFonts w:ascii="Times New Roman" w:hAnsi="Times New Roman" w:cs="Times New Roman"/>
          <w:sz w:val="24"/>
          <w:szCs w:val="24"/>
        </w:rPr>
        <w:t xml:space="preserve">y  muchas veces tirano. A los </w:t>
      </w:r>
      <w:r w:rsidR="00FA6F50">
        <w:rPr>
          <w:rFonts w:ascii="Times New Roman" w:hAnsi="Times New Roman" w:cs="Times New Roman"/>
          <w:sz w:val="24"/>
          <w:szCs w:val="24"/>
        </w:rPr>
        <w:t xml:space="preserve">sujetos estudiantes </w:t>
      </w:r>
      <w:r w:rsidRPr="002A74D9">
        <w:rPr>
          <w:rFonts w:ascii="Times New Roman" w:hAnsi="Times New Roman" w:cs="Times New Roman"/>
          <w:sz w:val="24"/>
          <w:szCs w:val="24"/>
        </w:rPr>
        <w:t>les cuesta mucho alcanzar la inclusión acad</w:t>
      </w:r>
      <w:r w:rsidR="00FA6F50">
        <w:rPr>
          <w:rFonts w:ascii="Times New Roman" w:hAnsi="Times New Roman" w:cs="Times New Roman"/>
          <w:sz w:val="24"/>
          <w:szCs w:val="24"/>
        </w:rPr>
        <w:t>émica</w:t>
      </w:r>
      <w:r w:rsidRPr="002A74D9">
        <w:rPr>
          <w:rFonts w:ascii="Times New Roman" w:hAnsi="Times New Roman" w:cs="Times New Roman"/>
          <w:sz w:val="24"/>
          <w:szCs w:val="24"/>
        </w:rPr>
        <w:t>.</w:t>
      </w:r>
    </w:p>
    <w:p w:rsidR="00283788" w:rsidRPr="002A74D9" w:rsidRDefault="00283788" w:rsidP="000C1D0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74D9">
        <w:rPr>
          <w:rFonts w:ascii="Times New Roman" w:hAnsi="Times New Roman" w:cs="Times New Roman"/>
          <w:sz w:val="24"/>
          <w:szCs w:val="24"/>
        </w:rPr>
        <w:t>En la cátedra Introducción a la Educación</w:t>
      </w:r>
      <w:r w:rsidR="000C1D03">
        <w:rPr>
          <w:rFonts w:ascii="Times New Roman" w:hAnsi="Times New Roman" w:cs="Times New Roman"/>
          <w:sz w:val="24"/>
          <w:szCs w:val="24"/>
        </w:rPr>
        <w:t>,</w:t>
      </w:r>
      <w:r w:rsidR="002B3F1F">
        <w:rPr>
          <w:rFonts w:ascii="Times New Roman" w:hAnsi="Times New Roman" w:cs="Times New Roman"/>
          <w:sz w:val="24"/>
          <w:szCs w:val="24"/>
        </w:rPr>
        <w:t xml:space="preserve"> se analiza </w:t>
      </w:r>
      <w:r w:rsidRPr="002A74D9">
        <w:rPr>
          <w:rFonts w:ascii="Times New Roman" w:hAnsi="Times New Roman" w:cs="Times New Roman"/>
          <w:sz w:val="24"/>
          <w:szCs w:val="24"/>
        </w:rPr>
        <w:t xml:space="preserve"> que  un 60% de los </w:t>
      </w:r>
      <w:r w:rsidR="002B3F1F">
        <w:rPr>
          <w:rFonts w:ascii="Times New Roman" w:hAnsi="Times New Roman" w:cs="Times New Roman"/>
          <w:sz w:val="24"/>
          <w:szCs w:val="24"/>
        </w:rPr>
        <w:t xml:space="preserve">estudiantes </w:t>
      </w:r>
      <w:r w:rsidRPr="002A74D9">
        <w:rPr>
          <w:rFonts w:ascii="Times New Roman" w:hAnsi="Times New Roman" w:cs="Times New Roman"/>
          <w:sz w:val="24"/>
          <w:szCs w:val="24"/>
        </w:rPr>
        <w:t>que rinden parciales</w:t>
      </w:r>
      <w:r w:rsidR="000C1D03">
        <w:rPr>
          <w:rFonts w:ascii="Times New Roman" w:hAnsi="Times New Roman" w:cs="Times New Roman"/>
          <w:sz w:val="24"/>
          <w:szCs w:val="24"/>
        </w:rPr>
        <w:t>,</w:t>
      </w:r>
      <w:r w:rsidRPr="002A74D9">
        <w:rPr>
          <w:rFonts w:ascii="Times New Roman" w:hAnsi="Times New Roman" w:cs="Times New Roman"/>
          <w:sz w:val="24"/>
          <w:szCs w:val="24"/>
        </w:rPr>
        <w:t xml:space="preserve"> deben realizar recuperatorios para acreditar unidades evaluadas y que en los trabajos prácticos semanales, el 30% debe ingresar a etapas de recuperación; de este porcentaje</w:t>
      </w:r>
      <w:r w:rsidR="000C1D03">
        <w:rPr>
          <w:rFonts w:ascii="Times New Roman" w:hAnsi="Times New Roman" w:cs="Times New Roman"/>
          <w:sz w:val="24"/>
          <w:szCs w:val="24"/>
        </w:rPr>
        <w:t>,</w:t>
      </w:r>
      <w:r w:rsidRPr="002A74D9">
        <w:rPr>
          <w:rFonts w:ascii="Times New Roman" w:hAnsi="Times New Roman" w:cs="Times New Roman"/>
          <w:sz w:val="24"/>
          <w:szCs w:val="24"/>
        </w:rPr>
        <w:t xml:space="preserve"> solo el 10% </w:t>
      </w:r>
      <w:r w:rsidR="002B3F1F">
        <w:rPr>
          <w:rFonts w:ascii="Times New Roman" w:hAnsi="Times New Roman" w:cs="Times New Roman"/>
          <w:sz w:val="24"/>
          <w:szCs w:val="24"/>
        </w:rPr>
        <w:t xml:space="preserve">poseen </w:t>
      </w:r>
      <w:r w:rsidRPr="002A74D9">
        <w:rPr>
          <w:rFonts w:ascii="Times New Roman" w:hAnsi="Times New Roman" w:cs="Times New Roman"/>
          <w:sz w:val="24"/>
          <w:szCs w:val="24"/>
        </w:rPr>
        <w:t>inasistencias justificadas</w:t>
      </w:r>
      <w:r w:rsidR="002B3F1F">
        <w:rPr>
          <w:rFonts w:ascii="Times New Roman" w:hAnsi="Times New Roman" w:cs="Times New Roman"/>
          <w:sz w:val="24"/>
          <w:szCs w:val="24"/>
        </w:rPr>
        <w:t xml:space="preserve">, que explican en gran medida su no </w:t>
      </w:r>
      <w:r w:rsidR="00477869">
        <w:rPr>
          <w:rFonts w:ascii="Times New Roman" w:hAnsi="Times New Roman" w:cs="Times New Roman"/>
          <w:sz w:val="24"/>
          <w:szCs w:val="24"/>
        </w:rPr>
        <w:t>aprobación.</w:t>
      </w:r>
      <w:r w:rsidRPr="002A74D9">
        <w:rPr>
          <w:rFonts w:ascii="Times New Roman" w:hAnsi="Times New Roman" w:cs="Times New Roman"/>
          <w:sz w:val="24"/>
          <w:szCs w:val="24"/>
        </w:rPr>
        <w:t xml:space="preserve"> Las grandes dificultades que se observan en la imposibilidad de  aprobar</w:t>
      </w:r>
      <w:r w:rsidR="000C1D03">
        <w:rPr>
          <w:rFonts w:ascii="Times New Roman" w:hAnsi="Times New Roman" w:cs="Times New Roman"/>
          <w:sz w:val="24"/>
          <w:szCs w:val="24"/>
        </w:rPr>
        <w:t xml:space="preserve">, </w:t>
      </w:r>
      <w:r w:rsidRPr="002A74D9">
        <w:rPr>
          <w:rFonts w:ascii="Times New Roman" w:hAnsi="Times New Roman" w:cs="Times New Roman"/>
          <w:sz w:val="24"/>
          <w:szCs w:val="24"/>
        </w:rPr>
        <w:t>tienen que ver con: falta de tiempo para estudiar; incomprensión de las consignas; imposibilidad de estructurar un texto escrito y desmotivación para estudiar la materia.</w:t>
      </w:r>
    </w:p>
    <w:p w:rsidR="00543108" w:rsidRDefault="00283788" w:rsidP="0054310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74D9">
        <w:rPr>
          <w:rFonts w:ascii="Times New Roman" w:hAnsi="Times New Roman" w:cs="Times New Roman"/>
          <w:sz w:val="24"/>
          <w:szCs w:val="24"/>
        </w:rPr>
        <w:t>Durante  el dictado del curso</w:t>
      </w:r>
      <w:r w:rsidR="00477869">
        <w:rPr>
          <w:rFonts w:ascii="Times New Roman" w:hAnsi="Times New Roman" w:cs="Times New Roman"/>
          <w:sz w:val="24"/>
          <w:szCs w:val="24"/>
        </w:rPr>
        <w:t xml:space="preserve"> de ingreso</w:t>
      </w:r>
      <w:r w:rsidRPr="002A74D9">
        <w:rPr>
          <w:rFonts w:ascii="Times New Roman" w:hAnsi="Times New Roman" w:cs="Times New Roman"/>
          <w:sz w:val="24"/>
          <w:szCs w:val="24"/>
        </w:rPr>
        <w:t xml:space="preserve"> y  </w:t>
      </w:r>
      <w:r w:rsidR="00477869">
        <w:rPr>
          <w:rFonts w:ascii="Times New Roman" w:hAnsi="Times New Roman" w:cs="Times New Roman"/>
          <w:sz w:val="24"/>
          <w:szCs w:val="24"/>
        </w:rPr>
        <w:t>en la cursada</w:t>
      </w:r>
      <w:r w:rsidR="000C1D03">
        <w:rPr>
          <w:rFonts w:ascii="Times New Roman" w:hAnsi="Times New Roman" w:cs="Times New Roman"/>
          <w:sz w:val="24"/>
          <w:szCs w:val="24"/>
        </w:rPr>
        <w:t>,</w:t>
      </w:r>
      <w:r w:rsidR="001078BA">
        <w:rPr>
          <w:rFonts w:ascii="Times New Roman" w:hAnsi="Times New Roman" w:cs="Times New Roman"/>
          <w:sz w:val="24"/>
          <w:szCs w:val="24"/>
        </w:rPr>
        <w:t xml:space="preserve"> </w:t>
      </w:r>
      <w:r w:rsidRPr="002A74D9">
        <w:rPr>
          <w:rFonts w:ascii="Times New Roman" w:hAnsi="Times New Roman" w:cs="Times New Roman"/>
          <w:sz w:val="24"/>
          <w:szCs w:val="24"/>
        </w:rPr>
        <w:t xml:space="preserve">se observa la imposibilidad de comprender los códigos académicos indispensables para significar las </w:t>
      </w:r>
      <w:r w:rsidR="003C0DB3">
        <w:rPr>
          <w:rFonts w:ascii="Times New Roman" w:hAnsi="Times New Roman" w:cs="Times New Roman"/>
          <w:sz w:val="24"/>
          <w:szCs w:val="24"/>
        </w:rPr>
        <w:t xml:space="preserve">asignaturas de </w:t>
      </w:r>
      <w:r w:rsidRPr="002A74D9">
        <w:rPr>
          <w:rFonts w:ascii="Times New Roman" w:hAnsi="Times New Roman" w:cs="Times New Roman"/>
          <w:sz w:val="24"/>
          <w:szCs w:val="24"/>
        </w:rPr>
        <w:t>diferentes carreras.</w:t>
      </w:r>
    </w:p>
    <w:p w:rsidR="00283788" w:rsidRPr="00000BA7" w:rsidRDefault="003C0DB3" w:rsidP="00935C5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</w:t>
      </w:r>
      <w:r w:rsidR="00477869">
        <w:rPr>
          <w:rFonts w:ascii="Times New Roman" w:hAnsi="Times New Roman" w:cs="Times New Roman"/>
          <w:sz w:val="24"/>
          <w:szCs w:val="24"/>
        </w:rPr>
        <w:t xml:space="preserve">os </w:t>
      </w:r>
      <w:r>
        <w:rPr>
          <w:rFonts w:ascii="Times New Roman" w:hAnsi="Times New Roman" w:cs="Times New Roman"/>
          <w:sz w:val="24"/>
          <w:szCs w:val="24"/>
        </w:rPr>
        <w:t xml:space="preserve">sujetos </w:t>
      </w:r>
      <w:r w:rsidR="00477869">
        <w:rPr>
          <w:rFonts w:ascii="Times New Roman" w:hAnsi="Times New Roman" w:cs="Times New Roman"/>
          <w:sz w:val="24"/>
          <w:szCs w:val="24"/>
        </w:rPr>
        <w:t>n</w:t>
      </w:r>
      <w:r w:rsidR="00283788" w:rsidRPr="002A74D9">
        <w:rPr>
          <w:rFonts w:ascii="Times New Roman" w:hAnsi="Times New Roman" w:cs="Times New Roman"/>
          <w:sz w:val="24"/>
          <w:szCs w:val="24"/>
        </w:rPr>
        <w:t>o logran posicionarse como alumnos de la universidad (con todo lo que esto conlleva)</w:t>
      </w:r>
      <w:r w:rsidR="000C1D03">
        <w:rPr>
          <w:rFonts w:ascii="Times New Roman" w:hAnsi="Times New Roman" w:cs="Times New Roman"/>
          <w:sz w:val="24"/>
          <w:szCs w:val="24"/>
        </w:rPr>
        <w:t>,</w:t>
      </w:r>
      <w:r w:rsidR="00283788" w:rsidRPr="002A74D9">
        <w:rPr>
          <w:rFonts w:ascii="Times New Roman" w:hAnsi="Times New Roman" w:cs="Times New Roman"/>
          <w:sz w:val="24"/>
          <w:szCs w:val="24"/>
        </w:rPr>
        <w:t xml:space="preserve"> hasta pasado</w:t>
      </w:r>
      <w:r>
        <w:rPr>
          <w:rFonts w:ascii="Times New Roman" w:hAnsi="Times New Roman" w:cs="Times New Roman"/>
          <w:sz w:val="24"/>
          <w:szCs w:val="24"/>
        </w:rPr>
        <w:t>s</w:t>
      </w:r>
      <w:r w:rsidR="00283788" w:rsidRPr="002A74D9">
        <w:rPr>
          <w:rFonts w:ascii="Times New Roman" w:hAnsi="Times New Roman" w:cs="Times New Roman"/>
          <w:sz w:val="24"/>
          <w:szCs w:val="24"/>
        </w:rPr>
        <w:t xml:space="preserve"> dos meses de clases; la superación de prácticos y </w:t>
      </w:r>
      <w:r w:rsidR="00283788" w:rsidRPr="002A74D9">
        <w:rPr>
          <w:rFonts w:ascii="Times New Roman" w:hAnsi="Times New Roman" w:cs="Times New Roman"/>
          <w:sz w:val="24"/>
          <w:szCs w:val="24"/>
        </w:rPr>
        <w:lastRenderedPageBreak/>
        <w:t>parciales</w:t>
      </w:r>
      <w:r>
        <w:rPr>
          <w:rFonts w:ascii="Times New Roman" w:hAnsi="Times New Roman" w:cs="Times New Roman"/>
          <w:sz w:val="24"/>
          <w:szCs w:val="24"/>
        </w:rPr>
        <w:t xml:space="preserve"> son clave</w:t>
      </w:r>
      <w:r w:rsidR="00283788" w:rsidRPr="002A74D9">
        <w:rPr>
          <w:rFonts w:ascii="Times New Roman" w:hAnsi="Times New Roman" w:cs="Times New Roman"/>
          <w:sz w:val="24"/>
          <w:szCs w:val="24"/>
        </w:rPr>
        <w:t xml:space="preserve"> para que </w:t>
      </w:r>
      <w:r>
        <w:rPr>
          <w:rFonts w:ascii="Times New Roman" w:hAnsi="Times New Roman" w:cs="Times New Roman"/>
          <w:sz w:val="24"/>
          <w:szCs w:val="24"/>
        </w:rPr>
        <w:t>logren sentir su ´”éxito en el ingreso académico”</w:t>
      </w:r>
      <w:r w:rsidR="00283788" w:rsidRPr="002A74D9">
        <w:rPr>
          <w:rFonts w:ascii="Times New Roman" w:hAnsi="Times New Roman" w:cs="Times New Roman"/>
          <w:sz w:val="24"/>
          <w:szCs w:val="24"/>
        </w:rPr>
        <w:t>; y el efecto contrario</w:t>
      </w:r>
      <w:r w:rsidR="000C1D03">
        <w:rPr>
          <w:rFonts w:ascii="Times New Roman" w:hAnsi="Times New Roman" w:cs="Times New Roman"/>
          <w:sz w:val="24"/>
          <w:szCs w:val="24"/>
        </w:rPr>
        <w:t>,</w:t>
      </w:r>
      <w:r w:rsidR="00283788" w:rsidRPr="002A74D9">
        <w:rPr>
          <w:rFonts w:ascii="Times New Roman" w:hAnsi="Times New Roman" w:cs="Times New Roman"/>
          <w:sz w:val="24"/>
          <w:szCs w:val="24"/>
        </w:rPr>
        <w:t xml:space="preserve"> sufren los que se ven impedidos de aprobar estas ins</w:t>
      </w:r>
      <w:r>
        <w:rPr>
          <w:rFonts w:ascii="Times New Roman" w:hAnsi="Times New Roman" w:cs="Times New Roman"/>
          <w:sz w:val="24"/>
          <w:szCs w:val="24"/>
        </w:rPr>
        <w:t xml:space="preserve">tancias procesuales del cursado, </w:t>
      </w:r>
      <w:r w:rsidR="000C1D03">
        <w:rPr>
          <w:rFonts w:ascii="Times New Roman" w:hAnsi="Times New Roman" w:cs="Times New Roman"/>
          <w:sz w:val="24"/>
          <w:szCs w:val="24"/>
        </w:rPr>
        <w:t xml:space="preserve"> y </w:t>
      </w:r>
      <w:r w:rsidR="00283788" w:rsidRPr="002A74D9">
        <w:rPr>
          <w:rFonts w:ascii="Times New Roman" w:hAnsi="Times New Roman" w:cs="Times New Roman"/>
          <w:sz w:val="24"/>
          <w:szCs w:val="24"/>
        </w:rPr>
        <w:t>quedan en condición de alumnos libres</w:t>
      </w:r>
      <w:r>
        <w:rPr>
          <w:rFonts w:ascii="Times New Roman" w:hAnsi="Times New Roman" w:cs="Times New Roman"/>
          <w:sz w:val="24"/>
          <w:szCs w:val="24"/>
        </w:rPr>
        <w:t>. Aquí se produce un clivaje</w:t>
      </w:r>
      <w:r w:rsidR="00283788" w:rsidRPr="002A74D9">
        <w:rPr>
          <w:rFonts w:ascii="Times New Roman" w:hAnsi="Times New Roman" w:cs="Times New Roman"/>
          <w:sz w:val="24"/>
          <w:szCs w:val="24"/>
        </w:rPr>
        <w:t xml:space="preserve"> que para muchos significa una crisis vocacional, que</w:t>
      </w:r>
      <w:r>
        <w:rPr>
          <w:rFonts w:ascii="Times New Roman" w:hAnsi="Times New Roman" w:cs="Times New Roman"/>
          <w:sz w:val="24"/>
          <w:szCs w:val="24"/>
        </w:rPr>
        <w:t xml:space="preserve"> los lleva al  abandono de la carrer</w:t>
      </w:r>
      <w:r w:rsidR="00283788" w:rsidRPr="002A74D9">
        <w:rPr>
          <w:rFonts w:ascii="Times New Roman" w:hAnsi="Times New Roman" w:cs="Times New Roman"/>
          <w:sz w:val="24"/>
          <w:szCs w:val="24"/>
        </w:rPr>
        <w:t>a.</w:t>
      </w:r>
    </w:p>
    <w:p w:rsidR="00283788" w:rsidRPr="0003072E" w:rsidRDefault="00283788" w:rsidP="00543108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072E">
        <w:rPr>
          <w:rFonts w:ascii="Times New Roman" w:hAnsi="Times New Roman" w:cs="Times New Roman"/>
          <w:b/>
          <w:sz w:val="24"/>
          <w:szCs w:val="24"/>
        </w:rPr>
        <w:t>Sedimentando el proceso inclusivo y apropiación del territorio.</w:t>
      </w:r>
    </w:p>
    <w:p w:rsidR="00283788" w:rsidRPr="002A74D9" w:rsidRDefault="00283788" w:rsidP="0054310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0BA7">
        <w:rPr>
          <w:rFonts w:ascii="Times New Roman" w:hAnsi="Times New Roman" w:cs="Times New Roman"/>
          <w:sz w:val="24"/>
          <w:szCs w:val="24"/>
        </w:rPr>
        <w:t>Durante el desarrollo del curso de ingreso, que dura un mes y medio</w:t>
      </w:r>
      <w:r w:rsidR="00907725">
        <w:rPr>
          <w:rFonts w:ascii="Times New Roman" w:hAnsi="Times New Roman" w:cs="Times New Roman"/>
          <w:sz w:val="24"/>
          <w:szCs w:val="24"/>
        </w:rPr>
        <w:t xml:space="preserve">, </w:t>
      </w:r>
      <w:r w:rsidRPr="002A74D9">
        <w:rPr>
          <w:rFonts w:ascii="Times New Roman" w:hAnsi="Times New Roman" w:cs="Times New Roman"/>
          <w:sz w:val="24"/>
          <w:szCs w:val="24"/>
        </w:rPr>
        <w:t xml:space="preserve">el proceso de inclusióntodavía es inobservable; los </w:t>
      </w:r>
      <w:r w:rsidR="00907725">
        <w:rPr>
          <w:rFonts w:ascii="Times New Roman" w:hAnsi="Times New Roman" w:cs="Times New Roman"/>
          <w:sz w:val="24"/>
          <w:szCs w:val="24"/>
        </w:rPr>
        <w:t xml:space="preserve">sujetos estudiantes </w:t>
      </w:r>
      <w:r w:rsidRPr="002A74D9">
        <w:rPr>
          <w:rFonts w:ascii="Times New Roman" w:hAnsi="Times New Roman" w:cs="Times New Roman"/>
          <w:sz w:val="24"/>
          <w:szCs w:val="24"/>
        </w:rPr>
        <w:t>se encuentran en una situación de mucha ansiedad</w:t>
      </w:r>
      <w:r>
        <w:rPr>
          <w:rFonts w:ascii="Times New Roman" w:hAnsi="Times New Roman" w:cs="Times New Roman"/>
          <w:sz w:val="24"/>
          <w:szCs w:val="24"/>
        </w:rPr>
        <w:t xml:space="preserve"> - temores</w:t>
      </w:r>
      <w:r w:rsidRPr="002A74D9">
        <w:rPr>
          <w:rFonts w:ascii="Times New Roman" w:hAnsi="Times New Roman" w:cs="Times New Roman"/>
          <w:sz w:val="24"/>
          <w:szCs w:val="24"/>
        </w:rPr>
        <w:t xml:space="preserve"> por lo nuevo</w:t>
      </w:r>
      <w:r w:rsidR="00907725">
        <w:rPr>
          <w:rFonts w:ascii="Times New Roman" w:hAnsi="Times New Roman" w:cs="Times New Roman"/>
          <w:sz w:val="24"/>
          <w:szCs w:val="24"/>
        </w:rPr>
        <w:t xml:space="preserve">, lo que </w:t>
      </w:r>
      <w:r w:rsidR="00907725" w:rsidRPr="002A74D9">
        <w:rPr>
          <w:rFonts w:ascii="Times New Roman" w:hAnsi="Times New Roman" w:cs="Times New Roman"/>
          <w:sz w:val="24"/>
          <w:szCs w:val="24"/>
        </w:rPr>
        <w:t xml:space="preserve">la vida universitaria </w:t>
      </w:r>
      <w:r w:rsidRPr="002A74D9">
        <w:rPr>
          <w:rFonts w:ascii="Times New Roman" w:hAnsi="Times New Roman" w:cs="Times New Roman"/>
          <w:sz w:val="24"/>
          <w:szCs w:val="24"/>
        </w:rPr>
        <w:t>les significa</w:t>
      </w:r>
      <w:r w:rsidR="00907725">
        <w:rPr>
          <w:rFonts w:ascii="Times New Roman" w:hAnsi="Times New Roman" w:cs="Times New Roman"/>
          <w:sz w:val="24"/>
          <w:szCs w:val="24"/>
        </w:rPr>
        <w:t>, credibilidad en su potencial o renuncia a ello-</w:t>
      </w:r>
      <w:r w:rsidRPr="002A74D9">
        <w:rPr>
          <w:rFonts w:ascii="Times New Roman" w:hAnsi="Times New Roman" w:cs="Times New Roman"/>
          <w:sz w:val="24"/>
          <w:szCs w:val="24"/>
        </w:rPr>
        <w:t xml:space="preserve">. Las actividades </w:t>
      </w:r>
      <w:r w:rsidR="00907725">
        <w:rPr>
          <w:rFonts w:ascii="Times New Roman" w:hAnsi="Times New Roman" w:cs="Times New Roman"/>
          <w:sz w:val="24"/>
          <w:szCs w:val="24"/>
        </w:rPr>
        <w:t xml:space="preserve">en el ingreso </w:t>
      </w:r>
      <w:r w:rsidR="000C1D03">
        <w:rPr>
          <w:rFonts w:ascii="Times New Roman" w:hAnsi="Times New Roman" w:cs="Times New Roman"/>
          <w:sz w:val="24"/>
          <w:szCs w:val="24"/>
        </w:rPr>
        <w:t xml:space="preserve">para </w:t>
      </w:r>
      <w:r w:rsidR="0028458A">
        <w:rPr>
          <w:rFonts w:ascii="Times New Roman" w:hAnsi="Times New Roman" w:cs="Times New Roman"/>
          <w:sz w:val="24"/>
          <w:szCs w:val="24"/>
        </w:rPr>
        <w:t xml:space="preserve">el área de comprensión </w:t>
      </w:r>
      <w:r w:rsidR="001078BA">
        <w:rPr>
          <w:rFonts w:ascii="Times New Roman" w:hAnsi="Times New Roman" w:cs="Times New Roman"/>
          <w:sz w:val="24"/>
          <w:szCs w:val="24"/>
        </w:rPr>
        <w:t>y producción</w:t>
      </w:r>
      <w:r w:rsidR="0028458A">
        <w:rPr>
          <w:rFonts w:ascii="Times New Roman" w:hAnsi="Times New Roman" w:cs="Times New Roman"/>
          <w:sz w:val="24"/>
          <w:szCs w:val="24"/>
        </w:rPr>
        <w:t xml:space="preserve"> de textos</w:t>
      </w:r>
      <w:r w:rsidR="000C1D03">
        <w:rPr>
          <w:rFonts w:ascii="Times New Roman" w:hAnsi="Times New Roman" w:cs="Times New Roman"/>
          <w:sz w:val="24"/>
          <w:szCs w:val="24"/>
        </w:rPr>
        <w:t>,</w:t>
      </w:r>
      <w:r w:rsidR="001078BA">
        <w:rPr>
          <w:rFonts w:ascii="Times New Roman" w:hAnsi="Times New Roman" w:cs="Times New Roman"/>
          <w:sz w:val="24"/>
          <w:szCs w:val="24"/>
        </w:rPr>
        <w:t xml:space="preserve"> </w:t>
      </w:r>
      <w:r w:rsidR="00907725">
        <w:rPr>
          <w:rFonts w:ascii="Times New Roman" w:hAnsi="Times New Roman" w:cs="Times New Roman"/>
          <w:sz w:val="24"/>
          <w:szCs w:val="24"/>
        </w:rPr>
        <w:t xml:space="preserve">refieren al manejo de </w:t>
      </w:r>
      <w:r w:rsidRPr="002A74D9">
        <w:rPr>
          <w:rFonts w:ascii="Times New Roman" w:hAnsi="Times New Roman" w:cs="Times New Roman"/>
          <w:sz w:val="24"/>
          <w:szCs w:val="24"/>
        </w:rPr>
        <w:t>herramientas básicas</w:t>
      </w:r>
      <w:r w:rsidR="000C1D03">
        <w:rPr>
          <w:rFonts w:ascii="Times New Roman" w:hAnsi="Times New Roman" w:cs="Times New Roman"/>
          <w:sz w:val="24"/>
          <w:szCs w:val="24"/>
        </w:rPr>
        <w:t>,</w:t>
      </w:r>
      <w:r w:rsidRPr="002A74D9">
        <w:rPr>
          <w:rFonts w:ascii="Times New Roman" w:hAnsi="Times New Roman" w:cs="Times New Roman"/>
          <w:sz w:val="24"/>
          <w:szCs w:val="24"/>
        </w:rPr>
        <w:t xml:space="preserve"> que debería poseer </w:t>
      </w:r>
      <w:r w:rsidR="00907725">
        <w:rPr>
          <w:rFonts w:ascii="Times New Roman" w:hAnsi="Times New Roman" w:cs="Times New Roman"/>
          <w:sz w:val="24"/>
          <w:szCs w:val="24"/>
        </w:rPr>
        <w:t xml:space="preserve">y sostener </w:t>
      </w:r>
      <w:r w:rsidR="0028458A">
        <w:rPr>
          <w:rFonts w:ascii="Times New Roman" w:hAnsi="Times New Roman" w:cs="Times New Roman"/>
          <w:sz w:val="24"/>
          <w:szCs w:val="24"/>
        </w:rPr>
        <w:t>un estudiante de</w:t>
      </w:r>
      <w:r w:rsidRPr="002A74D9">
        <w:rPr>
          <w:rFonts w:ascii="Times New Roman" w:hAnsi="Times New Roman" w:cs="Times New Roman"/>
          <w:sz w:val="24"/>
          <w:szCs w:val="24"/>
        </w:rPr>
        <w:t xml:space="preserve"> nivel superior</w:t>
      </w:r>
      <w:r w:rsidR="0028458A">
        <w:rPr>
          <w:rFonts w:ascii="Times New Roman" w:hAnsi="Times New Roman" w:cs="Times New Roman"/>
          <w:sz w:val="24"/>
          <w:szCs w:val="24"/>
        </w:rPr>
        <w:t xml:space="preserve">, como </w:t>
      </w:r>
      <w:r w:rsidRPr="002A74D9">
        <w:rPr>
          <w:rFonts w:ascii="Times New Roman" w:hAnsi="Times New Roman" w:cs="Times New Roman"/>
          <w:sz w:val="24"/>
          <w:szCs w:val="24"/>
        </w:rPr>
        <w:t>leer, escribir, interpretar, comprender, ana</w:t>
      </w:r>
      <w:r w:rsidR="00907725">
        <w:rPr>
          <w:rFonts w:ascii="Times New Roman" w:hAnsi="Times New Roman" w:cs="Times New Roman"/>
          <w:sz w:val="24"/>
          <w:szCs w:val="24"/>
        </w:rPr>
        <w:t>lizar, resumir, sintetizar</w:t>
      </w:r>
      <w:r w:rsidR="0028458A">
        <w:rPr>
          <w:rFonts w:ascii="Times New Roman" w:hAnsi="Times New Roman" w:cs="Times New Roman"/>
          <w:sz w:val="24"/>
          <w:szCs w:val="24"/>
        </w:rPr>
        <w:t xml:space="preserve"> y su organización para estructurar mensajes con sentido</w:t>
      </w:r>
      <w:r w:rsidR="00907725">
        <w:rPr>
          <w:rFonts w:ascii="Times New Roman" w:hAnsi="Times New Roman" w:cs="Times New Roman"/>
          <w:sz w:val="24"/>
          <w:szCs w:val="24"/>
        </w:rPr>
        <w:t>.</w:t>
      </w:r>
    </w:p>
    <w:p w:rsidR="00283788" w:rsidRPr="002A74D9" w:rsidRDefault="00283788" w:rsidP="0054310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74D9">
        <w:rPr>
          <w:rFonts w:ascii="Times New Roman" w:hAnsi="Times New Roman" w:cs="Times New Roman"/>
          <w:sz w:val="24"/>
          <w:szCs w:val="24"/>
        </w:rPr>
        <w:t>La inclusión se visualiza luego de un tiempo</w:t>
      </w:r>
      <w:r w:rsidR="000C1D03">
        <w:rPr>
          <w:rFonts w:ascii="Times New Roman" w:hAnsi="Times New Roman" w:cs="Times New Roman"/>
          <w:sz w:val="24"/>
          <w:szCs w:val="24"/>
        </w:rPr>
        <w:t>,</w:t>
      </w:r>
      <w:r w:rsidRPr="002A74D9">
        <w:rPr>
          <w:rFonts w:ascii="Times New Roman" w:hAnsi="Times New Roman" w:cs="Times New Roman"/>
          <w:sz w:val="24"/>
          <w:szCs w:val="24"/>
        </w:rPr>
        <w:t xml:space="preserve"> acotado del cursado de las materias, </w:t>
      </w:r>
      <w:r w:rsidR="00580113">
        <w:rPr>
          <w:rFonts w:ascii="Times New Roman" w:hAnsi="Times New Roman" w:cs="Times New Roman"/>
          <w:sz w:val="24"/>
          <w:szCs w:val="24"/>
        </w:rPr>
        <w:t xml:space="preserve">mientras se realizan </w:t>
      </w:r>
      <w:r w:rsidRPr="002A74D9">
        <w:rPr>
          <w:rFonts w:ascii="Times New Roman" w:hAnsi="Times New Roman" w:cs="Times New Roman"/>
          <w:sz w:val="24"/>
          <w:szCs w:val="24"/>
        </w:rPr>
        <w:t xml:space="preserve">los primeros trabajos prácticos evaluativos, en donde </w:t>
      </w:r>
      <w:r w:rsidR="00580113">
        <w:rPr>
          <w:rFonts w:ascii="Times New Roman" w:hAnsi="Times New Roman" w:cs="Times New Roman"/>
          <w:sz w:val="24"/>
          <w:szCs w:val="24"/>
        </w:rPr>
        <w:t>aqué</w:t>
      </w:r>
      <w:r w:rsidRPr="002A74D9">
        <w:rPr>
          <w:rFonts w:ascii="Times New Roman" w:hAnsi="Times New Roman" w:cs="Times New Roman"/>
          <w:sz w:val="24"/>
          <w:szCs w:val="24"/>
        </w:rPr>
        <w:t>llos logran darse cuenta</w:t>
      </w:r>
      <w:r w:rsidR="000C1D03">
        <w:rPr>
          <w:rFonts w:ascii="Times New Roman" w:hAnsi="Times New Roman" w:cs="Times New Roman"/>
          <w:sz w:val="24"/>
          <w:szCs w:val="24"/>
        </w:rPr>
        <w:t>,</w:t>
      </w:r>
      <w:r w:rsidRPr="002A74D9">
        <w:rPr>
          <w:rFonts w:ascii="Times New Roman" w:hAnsi="Times New Roman" w:cs="Times New Roman"/>
          <w:sz w:val="24"/>
          <w:szCs w:val="24"/>
        </w:rPr>
        <w:t xml:space="preserve"> que es posible el estudio </w:t>
      </w:r>
      <w:r w:rsidR="00580113">
        <w:rPr>
          <w:rFonts w:ascii="Times New Roman" w:hAnsi="Times New Roman" w:cs="Times New Roman"/>
          <w:sz w:val="24"/>
          <w:szCs w:val="24"/>
        </w:rPr>
        <w:t>de</w:t>
      </w:r>
      <w:r w:rsidRPr="002A74D9">
        <w:rPr>
          <w:rFonts w:ascii="Times New Roman" w:hAnsi="Times New Roman" w:cs="Times New Roman"/>
          <w:sz w:val="24"/>
          <w:szCs w:val="24"/>
        </w:rPr>
        <w:t xml:space="preserve"> las diferentes cátedras</w:t>
      </w:r>
      <w:r w:rsidR="00BE75EE">
        <w:rPr>
          <w:rFonts w:ascii="Times New Roman" w:hAnsi="Times New Roman" w:cs="Times New Roman"/>
          <w:sz w:val="24"/>
          <w:szCs w:val="24"/>
        </w:rPr>
        <w:t>, lo que denominan asignaturas específicas y asignaturas pedagógicas</w:t>
      </w:r>
      <w:r w:rsidRPr="002A74D9">
        <w:rPr>
          <w:rFonts w:ascii="Times New Roman" w:hAnsi="Times New Roman" w:cs="Times New Roman"/>
          <w:sz w:val="24"/>
          <w:szCs w:val="24"/>
        </w:rPr>
        <w:t>. En el caso de la cátedra Introducción a la Educación</w:t>
      </w:r>
      <w:r w:rsidR="000C1D03">
        <w:rPr>
          <w:rFonts w:ascii="Times New Roman" w:hAnsi="Times New Roman" w:cs="Times New Roman"/>
          <w:sz w:val="24"/>
          <w:szCs w:val="24"/>
        </w:rPr>
        <w:t xml:space="preserve">, </w:t>
      </w:r>
      <w:r w:rsidRPr="002A74D9">
        <w:rPr>
          <w:rFonts w:ascii="Times New Roman" w:hAnsi="Times New Roman" w:cs="Times New Roman"/>
          <w:sz w:val="24"/>
          <w:szCs w:val="24"/>
        </w:rPr>
        <w:t>la mayoría de los alumnos</w:t>
      </w:r>
      <w:r w:rsidR="000C1D03">
        <w:rPr>
          <w:rFonts w:ascii="Times New Roman" w:hAnsi="Times New Roman" w:cs="Times New Roman"/>
          <w:sz w:val="24"/>
          <w:szCs w:val="24"/>
        </w:rPr>
        <w:t>,</w:t>
      </w:r>
      <w:r w:rsidRPr="002A74D9">
        <w:rPr>
          <w:rFonts w:ascii="Times New Roman" w:hAnsi="Times New Roman" w:cs="Times New Roman"/>
          <w:sz w:val="24"/>
          <w:szCs w:val="24"/>
        </w:rPr>
        <w:t xml:space="preserve"> deben </w:t>
      </w:r>
      <w:r w:rsidR="00BE75EE">
        <w:rPr>
          <w:rFonts w:ascii="Times New Roman" w:hAnsi="Times New Roman" w:cs="Times New Roman"/>
          <w:sz w:val="24"/>
          <w:szCs w:val="24"/>
        </w:rPr>
        <w:t xml:space="preserve">intensificar el reconocimiento de </w:t>
      </w:r>
      <w:r w:rsidRPr="002A74D9">
        <w:rPr>
          <w:rFonts w:ascii="Times New Roman" w:hAnsi="Times New Roman" w:cs="Times New Roman"/>
          <w:sz w:val="24"/>
          <w:szCs w:val="24"/>
        </w:rPr>
        <w:t>la</w:t>
      </w:r>
      <w:r w:rsidR="00BE75EE">
        <w:rPr>
          <w:rFonts w:ascii="Times New Roman" w:hAnsi="Times New Roman" w:cs="Times New Roman"/>
          <w:sz w:val="24"/>
          <w:szCs w:val="24"/>
        </w:rPr>
        <w:t>s razones</w:t>
      </w:r>
      <w:r w:rsidR="000C1D03">
        <w:rPr>
          <w:rFonts w:ascii="Times New Roman" w:hAnsi="Times New Roman" w:cs="Times New Roman"/>
          <w:sz w:val="24"/>
          <w:szCs w:val="24"/>
        </w:rPr>
        <w:t>,</w:t>
      </w:r>
      <w:r w:rsidR="00BE75EE">
        <w:rPr>
          <w:rFonts w:ascii="Times New Roman" w:hAnsi="Times New Roman" w:cs="Times New Roman"/>
          <w:sz w:val="24"/>
          <w:szCs w:val="24"/>
        </w:rPr>
        <w:t xml:space="preserve"> por las que</w:t>
      </w:r>
      <w:r w:rsidR="001078BA">
        <w:rPr>
          <w:rFonts w:ascii="Times New Roman" w:hAnsi="Times New Roman" w:cs="Times New Roman"/>
          <w:sz w:val="24"/>
          <w:szCs w:val="24"/>
        </w:rPr>
        <w:t xml:space="preserve"> las materias pedagógicas - didácticas </w:t>
      </w:r>
      <w:r w:rsidR="00BE75EE">
        <w:rPr>
          <w:rFonts w:ascii="Times New Roman" w:hAnsi="Times New Roman" w:cs="Times New Roman"/>
          <w:sz w:val="24"/>
          <w:szCs w:val="24"/>
        </w:rPr>
        <w:t xml:space="preserve"> integran la currícula de la formación del profesorado. </w:t>
      </w:r>
    </w:p>
    <w:p w:rsidR="00283788" w:rsidRPr="00935C57" w:rsidRDefault="00361F22" w:rsidP="00935C5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283788" w:rsidRPr="002A74D9">
        <w:rPr>
          <w:rFonts w:ascii="Times New Roman" w:hAnsi="Times New Roman" w:cs="Times New Roman"/>
          <w:sz w:val="24"/>
          <w:szCs w:val="24"/>
        </w:rPr>
        <w:t>a apropiación del e</w:t>
      </w:r>
      <w:r w:rsidR="00C05E9F">
        <w:rPr>
          <w:rFonts w:ascii="Times New Roman" w:hAnsi="Times New Roman" w:cs="Times New Roman"/>
          <w:sz w:val="24"/>
          <w:szCs w:val="24"/>
        </w:rPr>
        <w:t>spacio universitario</w:t>
      </w:r>
      <w:r w:rsidR="00C250CE">
        <w:rPr>
          <w:rFonts w:ascii="Times New Roman" w:hAnsi="Times New Roman" w:cs="Times New Roman"/>
          <w:sz w:val="24"/>
          <w:szCs w:val="24"/>
        </w:rPr>
        <w:t>,</w:t>
      </w:r>
      <w:r w:rsidR="00C05E9F">
        <w:rPr>
          <w:rFonts w:ascii="Times New Roman" w:hAnsi="Times New Roman" w:cs="Times New Roman"/>
          <w:sz w:val="24"/>
          <w:szCs w:val="24"/>
        </w:rPr>
        <w:t xml:space="preserve"> se concreta</w:t>
      </w:r>
      <w:r w:rsidR="00283788" w:rsidRPr="002A74D9">
        <w:rPr>
          <w:rFonts w:ascii="Times New Roman" w:hAnsi="Times New Roman" w:cs="Times New Roman"/>
          <w:sz w:val="24"/>
          <w:szCs w:val="24"/>
        </w:rPr>
        <w:t xml:space="preserve"> en las primeras semanas del s</w:t>
      </w:r>
      <w:r w:rsidR="00283788">
        <w:rPr>
          <w:rFonts w:ascii="Times New Roman" w:hAnsi="Times New Roman" w:cs="Times New Roman"/>
          <w:sz w:val="24"/>
          <w:szCs w:val="24"/>
        </w:rPr>
        <w:t xml:space="preserve">egundo mes de cursado, </w:t>
      </w:r>
      <w:r w:rsidR="00BE75EE">
        <w:rPr>
          <w:rFonts w:ascii="Times New Roman" w:hAnsi="Times New Roman" w:cs="Times New Roman"/>
          <w:sz w:val="24"/>
          <w:szCs w:val="24"/>
        </w:rPr>
        <w:t xml:space="preserve">cuando los sujetos estudiantes </w:t>
      </w:r>
      <w:r w:rsidR="00283788" w:rsidRPr="002A74D9">
        <w:rPr>
          <w:rFonts w:ascii="Times New Roman" w:hAnsi="Times New Roman" w:cs="Times New Roman"/>
          <w:sz w:val="24"/>
          <w:szCs w:val="24"/>
        </w:rPr>
        <w:t>ya conoce</w:t>
      </w:r>
      <w:r w:rsidR="00283788">
        <w:rPr>
          <w:rFonts w:ascii="Times New Roman" w:hAnsi="Times New Roman" w:cs="Times New Roman"/>
          <w:sz w:val="24"/>
          <w:szCs w:val="24"/>
        </w:rPr>
        <w:t>n</w:t>
      </w:r>
      <w:r w:rsidR="00283788" w:rsidRPr="002A74D9">
        <w:rPr>
          <w:rFonts w:ascii="Times New Roman" w:hAnsi="Times New Roman" w:cs="Times New Roman"/>
          <w:sz w:val="24"/>
          <w:szCs w:val="24"/>
        </w:rPr>
        <w:t xml:space="preserve"> sus</w:t>
      </w:r>
      <w:r w:rsidR="00BE75EE">
        <w:rPr>
          <w:rFonts w:ascii="Times New Roman" w:hAnsi="Times New Roman" w:cs="Times New Roman"/>
          <w:sz w:val="24"/>
          <w:szCs w:val="24"/>
        </w:rPr>
        <w:t xml:space="preserve"> docentes</w:t>
      </w:r>
      <w:r w:rsidR="00283788" w:rsidRPr="002A74D9">
        <w:rPr>
          <w:rFonts w:ascii="Times New Roman" w:hAnsi="Times New Roman" w:cs="Times New Roman"/>
          <w:sz w:val="24"/>
          <w:szCs w:val="24"/>
        </w:rPr>
        <w:t>,  horarios</w:t>
      </w:r>
      <w:r w:rsidR="00BE75EE">
        <w:rPr>
          <w:rFonts w:ascii="Times New Roman" w:hAnsi="Times New Roman" w:cs="Times New Roman"/>
          <w:sz w:val="24"/>
          <w:szCs w:val="24"/>
        </w:rPr>
        <w:t xml:space="preserve"> y tiempos de clases</w:t>
      </w:r>
      <w:r w:rsidR="00C250CE">
        <w:rPr>
          <w:rFonts w:ascii="Times New Roman" w:hAnsi="Times New Roman" w:cs="Times New Roman"/>
          <w:sz w:val="24"/>
          <w:szCs w:val="24"/>
        </w:rPr>
        <w:t>,</w:t>
      </w:r>
      <w:r w:rsidR="00BE75EE">
        <w:rPr>
          <w:rFonts w:ascii="Times New Roman" w:hAnsi="Times New Roman" w:cs="Times New Roman"/>
          <w:sz w:val="24"/>
          <w:szCs w:val="24"/>
        </w:rPr>
        <w:t xml:space="preserve"> más </w:t>
      </w:r>
      <w:r w:rsidR="00283788" w:rsidRPr="002A74D9">
        <w:rPr>
          <w:rFonts w:ascii="Times New Roman" w:hAnsi="Times New Roman" w:cs="Times New Roman"/>
          <w:sz w:val="24"/>
          <w:szCs w:val="24"/>
        </w:rPr>
        <w:t xml:space="preserve"> las exigencias de las </w:t>
      </w:r>
      <w:r w:rsidR="00661AEB">
        <w:rPr>
          <w:rFonts w:ascii="Times New Roman" w:hAnsi="Times New Roman" w:cs="Times New Roman"/>
          <w:sz w:val="24"/>
          <w:szCs w:val="24"/>
        </w:rPr>
        <w:t>asignatur</w:t>
      </w:r>
      <w:r w:rsidR="00283788" w:rsidRPr="002A74D9">
        <w:rPr>
          <w:rFonts w:ascii="Times New Roman" w:hAnsi="Times New Roman" w:cs="Times New Roman"/>
          <w:sz w:val="24"/>
          <w:szCs w:val="24"/>
        </w:rPr>
        <w:t xml:space="preserve">as. En </w:t>
      </w:r>
      <w:r w:rsidR="002B0DDB">
        <w:rPr>
          <w:rFonts w:ascii="Times New Roman" w:hAnsi="Times New Roman" w:cs="Times New Roman"/>
          <w:sz w:val="24"/>
          <w:szCs w:val="24"/>
        </w:rPr>
        <w:t>dos o tres momentos clave</w:t>
      </w:r>
      <w:r w:rsidR="00C250CE">
        <w:rPr>
          <w:rFonts w:ascii="Times New Roman" w:hAnsi="Times New Roman" w:cs="Times New Roman"/>
          <w:sz w:val="24"/>
          <w:szCs w:val="24"/>
        </w:rPr>
        <w:t>s,</w:t>
      </w:r>
      <w:r w:rsidR="002B0DDB">
        <w:rPr>
          <w:rFonts w:ascii="Times New Roman" w:hAnsi="Times New Roman" w:cs="Times New Roman"/>
          <w:sz w:val="24"/>
          <w:szCs w:val="24"/>
        </w:rPr>
        <w:t xml:space="preserve"> sedimentan su condición de tal y su progresiva apropiación de las condiciones académicas de la universidad: al aprobar los trabajos prácticas que ha debido saber organizar y aprobar, al aprobar las evaluaciones parciales, lo que aumen</w:t>
      </w:r>
      <w:r w:rsidR="003B1B54">
        <w:rPr>
          <w:rFonts w:ascii="Times New Roman" w:hAnsi="Times New Roman" w:cs="Times New Roman"/>
          <w:sz w:val="24"/>
          <w:szCs w:val="24"/>
        </w:rPr>
        <w:t>ta su autoestima y le otorga val</w:t>
      </w:r>
      <w:r w:rsidR="002B0DDB">
        <w:rPr>
          <w:rFonts w:ascii="Times New Roman" w:hAnsi="Times New Roman" w:cs="Times New Roman"/>
          <w:sz w:val="24"/>
          <w:szCs w:val="24"/>
        </w:rPr>
        <w:t>ía en su condición de estudiante de una carrera que afirma</w:t>
      </w:r>
      <w:r w:rsidR="003B1B5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y al cumplimentar</w:t>
      </w:r>
      <w:r w:rsidRPr="002A74D9">
        <w:rPr>
          <w:rFonts w:ascii="Times New Roman" w:hAnsi="Times New Roman" w:cs="Times New Roman"/>
          <w:sz w:val="24"/>
          <w:szCs w:val="24"/>
        </w:rPr>
        <w:t xml:space="preserve"> el trabajo de campo, que es la oportunidad de un primer acercamiento a la escuela, su lugar de trabajo. El entusiasmo que muestran</w:t>
      </w:r>
      <w:r w:rsidR="00C250CE">
        <w:rPr>
          <w:rFonts w:ascii="Times New Roman" w:hAnsi="Times New Roman" w:cs="Times New Roman"/>
          <w:sz w:val="24"/>
          <w:szCs w:val="24"/>
        </w:rPr>
        <w:t>,</w:t>
      </w:r>
      <w:r w:rsidRPr="002A74D9">
        <w:rPr>
          <w:rFonts w:ascii="Times New Roman" w:hAnsi="Times New Roman" w:cs="Times New Roman"/>
          <w:sz w:val="24"/>
          <w:szCs w:val="24"/>
        </w:rPr>
        <w:t xml:space="preserve"> al visitar diferentes escuelas es notorio, porque les permite apropiarse con naturalidad de diferentes realidades que las leyeron y estudiaron desde los textos bibliográficos. Los que logran superar esta instancia, que generalmente es el 100% de los alumnos, son los que </w:t>
      </w:r>
      <w:r>
        <w:rPr>
          <w:rFonts w:ascii="Times New Roman" w:hAnsi="Times New Roman" w:cs="Times New Roman"/>
          <w:sz w:val="24"/>
          <w:szCs w:val="24"/>
        </w:rPr>
        <w:t>marcan</w:t>
      </w:r>
      <w:r w:rsidRPr="002A74D9">
        <w:rPr>
          <w:rFonts w:ascii="Times New Roman" w:hAnsi="Times New Roman" w:cs="Times New Roman"/>
          <w:sz w:val="24"/>
          <w:szCs w:val="24"/>
        </w:rPr>
        <w:t xml:space="preserve"> un posicionamiento como </w:t>
      </w:r>
      <w:r>
        <w:rPr>
          <w:rFonts w:ascii="Times New Roman" w:hAnsi="Times New Roman" w:cs="Times New Roman"/>
          <w:sz w:val="24"/>
          <w:szCs w:val="24"/>
        </w:rPr>
        <w:t xml:space="preserve">sujetos estudiantes </w:t>
      </w:r>
      <w:r w:rsidRPr="002A74D9">
        <w:rPr>
          <w:rFonts w:ascii="Times New Roman" w:hAnsi="Times New Roman" w:cs="Times New Roman"/>
          <w:sz w:val="24"/>
          <w:szCs w:val="24"/>
        </w:rPr>
        <w:t>del primer año universitario.</w:t>
      </w:r>
      <w:r w:rsidR="00283788" w:rsidRPr="002A74D9">
        <w:rPr>
          <w:rFonts w:ascii="Times New Roman" w:hAnsi="Times New Roman" w:cs="Times New Roman"/>
          <w:sz w:val="24"/>
          <w:szCs w:val="24"/>
        </w:rPr>
        <w:t xml:space="preserve"> Los abandonos</w:t>
      </w:r>
      <w:r w:rsidR="00C250C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quedaron atrás, se produjero</w:t>
      </w:r>
      <w:r w:rsidR="00283788" w:rsidRPr="002A74D9">
        <w:rPr>
          <w:rFonts w:ascii="Times New Roman" w:hAnsi="Times New Roman" w:cs="Times New Roman"/>
          <w:sz w:val="24"/>
          <w:szCs w:val="24"/>
        </w:rPr>
        <w:t>n durante el primer mes de clases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83788" w:rsidRDefault="00283788" w:rsidP="00543108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44BF">
        <w:rPr>
          <w:rFonts w:ascii="Times New Roman" w:hAnsi="Times New Roman" w:cs="Times New Roman"/>
          <w:b/>
          <w:sz w:val="24"/>
          <w:szCs w:val="24"/>
        </w:rPr>
        <w:t>Balance en el final del curso de ingreso  o de la materia. Las mejoras.</w:t>
      </w:r>
    </w:p>
    <w:p w:rsidR="00FE288C" w:rsidRDefault="00A176D9" w:rsidP="0054310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176D9">
        <w:rPr>
          <w:rFonts w:ascii="Times New Roman" w:hAnsi="Times New Roman" w:cs="Times New Roman"/>
          <w:sz w:val="24"/>
          <w:szCs w:val="24"/>
        </w:rPr>
        <w:t xml:space="preserve">Esta </w:t>
      </w:r>
      <w:r>
        <w:rPr>
          <w:rFonts w:ascii="Times New Roman" w:hAnsi="Times New Roman" w:cs="Times New Roman"/>
          <w:sz w:val="24"/>
          <w:szCs w:val="24"/>
        </w:rPr>
        <w:t xml:space="preserve">etapa define la continuidad de la presencia en la universidad o su alejamiento momentáneo o final. Es tiempo decisivo, pero también se traza en correspondencia con “condiciones” </w:t>
      </w:r>
      <w:r w:rsidR="005750B8">
        <w:rPr>
          <w:rFonts w:ascii="Times New Roman" w:hAnsi="Times New Roman" w:cs="Times New Roman"/>
          <w:sz w:val="24"/>
          <w:szCs w:val="24"/>
        </w:rPr>
        <w:t xml:space="preserve">de los sujetos ingresantes. Hay una relación favorecedora cuando “traen” </w:t>
      </w:r>
      <w:r>
        <w:rPr>
          <w:rFonts w:ascii="Times New Roman" w:hAnsi="Times New Roman" w:cs="Times New Roman"/>
          <w:sz w:val="24"/>
          <w:szCs w:val="24"/>
        </w:rPr>
        <w:t>un abonado cultural, intelectual,</w:t>
      </w:r>
      <w:r w:rsidR="005750B8">
        <w:rPr>
          <w:rFonts w:ascii="Times New Roman" w:hAnsi="Times New Roman" w:cs="Times New Roman"/>
          <w:sz w:val="24"/>
          <w:szCs w:val="24"/>
        </w:rPr>
        <w:t xml:space="preserve"> ambiental d</w:t>
      </w:r>
      <w:r>
        <w:rPr>
          <w:rFonts w:ascii="Times New Roman" w:hAnsi="Times New Roman" w:cs="Times New Roman"/>
          <w:sz w:val="24"/>
          <w:szCs w:val="24"/>
        </w:rPr>
        <w:t xml:space="preserve">el hogar y la familia de procedencia, que da frutos al llegar a la universidad. </w:t>
      </w:r>
      <w:r w:rsidR="005750B8">
        <w:rPr>
          <w:rFonts w:ascii="Times New Roman" w:hAnsi="Times New Roman" w:cs="Times New Roman"/>
          <w:sz w:val="24"/>
          <w:szCs w:val="24"/>
        </w:rPr>
        <w:t xml:space="preserve">También cuando se les preparó con expectativa de superación laboral, formativa y en el esfuerzo y la dedicación. </w:t>
      </w:r>
      <w:r>
        <w:rPr>
          <w:rFonts w:ascii="Times New Roman" w:hAnsi="Times New Roman" w:cs="Times New Roman"/>
          <w:sz w:val="24"/>
          <w:szCs w:val="24"/>
        </w:rPr>
        <w:t>Por el contrario cuando el inicio es carente</w:t>
      </w:r>
      <w:r w:rsidR="00FE288C">
        <w:rPr>
          <w:rFonts w:ascii="Times New Roman" w:hAnsi="Times New Roman" w:cs="Times New Roman"/>
          <w:sz w:val="24"/>
          <w:szCs w:val="24"/>
        </w:rPr>
        <w:t xml:space="preserve"> de ello</w:t>
      </w:r>
      <w:r>
        <w:rPr>
          <w:rFonts w:ascii="Times New Roman" w:hAnsi="Times New Roman" w:cs="Times New Roman"/>
          <w:sz w:val="24"/>
          <w:szCs w:val="24"/>
        </w:rPr>
        <w:t xml:space="preserve">, se observan las fallas y puede suceder que se supere o no. </w:t>
      </w:r>
      <w:r w:rsidR="005750B8">
        <w:rPr>
          <w:rFonts w:ascii="Times New Roman" w:hAnsi="Times New Roman" w:cs="Times New Roman"/>
          <w:sz w:val="24"/>
          <w:szCs w:val="24"/>
        </w:rPr>
        <w:t xml:space="preserve">La igualdad de oportunidades es ofrecida por la universidad pública, pero las críticas a este principio </w:t>
      </w:r>
      <w:r w:rsidR="00FE288C">
        <w:rPr>
          <w:rFonts w:ascii="Times New Roman" w:hAnsi="Times New Roman" w:cs="Times New Roman"/>
          <w:sz w:val="24"/>
          <w:szCs w:val="24"/>
        </w:rPr>
        <w:t xml:space="preserve">(Dubet, 2005, 2011; Bolívar, 2005, 2012) </w:t>
      </w:r>
      <w:r w:rsidR="005750B8">
        <w:rPr>
          <w:rFonts w:ascii="Times New Roman" w:hAnsi="Times New Roman" w:cs="Times New Roman"/>
          <w:sz w:val="24"/>
          <w:szCs w:val="24"/>
        </w:rPr>
        <w:t>encuentran</w:t>
      </w:r>
      <w:r w:rsidR="008568B1">
        <w:rPr>
          <w:rFonts w:ascii="Times New Roman" w:hAnsi="Times New Roman" w:cs="Times New Roman"/>
          <w:sz w:val="24"/>
          <w:szCs w:val="24"/>
        </w:rPr>
        <w:t xml:space="preserve"> </w:t>
      </w:r>
      <w:r w:rsidR="005750B8">
        <w:rPr>
          <w:rFonts w:ascii="Times New Roman" w:hAnsi="Times New Roman" w:cs="Times New Roman"/>
          <w:sz w:val="24"/>
          <w:szCs w:val="24"/>
        </w:rPr>
        <w:t>la relación recién emitida</w:t>
      </w:r>
      <w:r w:rsidR="003C2324">
        <w:rPr>
          <w:rFonts w:ascii="Times New Roman" w:hAnsi="Times New Roman" w:cs="Times New Roman"/>
          <w:sz w:val="24"/>
          <w:szCs w:val="24"/>
        </w:rPr>
        <w:t xml:space="preserve"> con </w:t>
      </w:r>
      <w:r w:rsidR="005750B8">
        <w:rPr>
          <w:rFonts w:ascii="Times New Roman" w:hAnsi="Times New Roman" w:cs="Times New Roman"/>
          <w:sz w:val="24"/>
          <w:szCs w:val="24"/>
        </w:rPr>
        <w:t xml:space="preserve"> la fuerte influencia entre lo social y lo educativo.</w:t>
      </w:r>
      <w:r w:rsidR="00FE288C">
        <w:rPr>
          <w:rFonts w:ascii="Times New Roman" w:hAnsi="Times New Roman" w:cs="Times New Roman"/>
          <w:sz w:val="24"/>
          <w:szCs w:val="24"/>
        </w:rPr>
        <w:t xml:space="preserve"> No es una relación automática pero en la dialéctica de las relaciones, los mensajes expresan, y se internalizan en las prácticas. </w:t>
      </w:r>
    </w:p>
    <w:p w:rsidR="00A176D9" w:rsidRDefault="005750B8" w:rsidP="0054310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Frente a lo diferente, la equidad sería el principio que hay que trabajar para compensar. Pero el desempeño y el compromiso del sujeto estudiante no podrá dejar de estar.</w:t>
      </w:r>
    </w:p>
    <w:p w:rsidR="00A176D9" w:rsidRPr="002637BB" w:rsidRDefault="00FE288C" w:rsidP="00543108">
      <w:pPr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288C">
        <w:rPr>
          <w:rFonts w:ascii="Times New Roman" w:hAnsi="Times New Roman" w:cs="Times New Roman"/>
          <w:sz w:val="24"/>
          <w:szCs w:val="24"/>
        </w:rPr>
        <w:lastRenderedPageBreak/>
        <w:t>Del balance</w:t>
      </w:r>
      <w:r>
        <w:rPr>
          <w:rFonts w:ascii="Times New Roman" w:hAnsi="Times New Roman" w:cs="Times New Roman"/>
          <w:sz w:val="24"/>
          <w:szCs w:val="24"/>
        </w:rPr>
        <w:t xml:space="preserve"> del ingreso y de la cursada, el sujeto tiene como resultado su continuidad o su alejamiento. Pero la institución –y sus docentes- tienen su enorme responsabilidad.</w:t>
      </w:r>
    </w:p>
    <w:p w:rsidR="00D005CB" w:rsidRPr="00EA6212" w:rsidRDefault="002637BB" w:rsidP="00543108">
      <w:pPr>
        <w:spacing w:after="12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A6212">
        <w:rPr>
          <w:rFonts w:ascii="Times New Roman" w:hAnsi="Times New Roman" w:cs="Times New Roman"/>
          <w:b/>
          <w:sz w:val="24"/>
          <w:szCs w:val="24"/>
          <w:u w:val="single"/>
        </w:rPr>
        <w:t>Conclusión</w:t>
      </w:r>
    </w:p>
    <w:p w:rsidR="00283788" w:rsidRPr="002A74D9" w:rsidRDefault="00283788" w:rsidP="00543108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74D9">
        <w:rPr>
          <w:rFonts w:ascii="Times New Roman" w:hAnsi="Times New Roman" w:cs="Times New Roman"/>
          <w:sz w:val="24"/>
          <w:szCs w:val="24"/>
        </w:rPr>
        <w:t xml:space="preserve">Dado tal realidad de los </w:t>
      </w:r>
      <w:r w:rsidR="00FE288C">
        <w:rPr>
          <w:rFonts w:ascii="Times New Roman" w:hAnsi="Times New Roman" w:cs="Times New Roman"/>
          <w:sz w:val="24"/>
          <w:szCs w:val="24"/>
        </w:rPr>
        <w:t xml:space="preserve">sujetos </w:t>
      </w:r>
      <w:r w:rsidRPr="002A74D9">
        <w:rPr>
          <w:rFonts w:ascii="Times New Roman" w:hAnsi="Times New Roman" w:cs="Times New Roman"/>
          <w:sz w:val="24"/>
          <w:szCs w:val="24"/>
        </w:rPr>
        <w:t xml:space="preserve">ingresantes y cursantes </w:t>
      </w:r>
      <w:r w:rsidR="00FE288C">
        <w:rPr>
          <w:rFonts w:ascii="Times New Roman" w:hAnsi="Times New Roman" w:cs="Times New Roman"/>
          <w:sz w:val="24"/>
          <w:szCs w:val="24"/>
        </w:rPr>
        <w:t xml:space="preserve">en </w:t>
      </w:r>
      <w:r w:rsidRPr="002A74D9">
        <w:rPr>
          <w:rFonts w:ascii="Times New Roman" w:hAnsi="Times New Roman" w:cs="Times New Roman"/>
          <w:sz w:val="24"/>
          <w:szCs w:val="24"/>
        </w:rPr>
        <w:t xml:space="preserve">la Sede Sur </w:t>
      </w:r>
      <w:r w:rsidR="00C250CE">
        <w:rPr>
          <w:rFonts w:ascii="Times New Roman" w:hAnsi="Times New Roman" w:cs="Times New Roman"/>
          <w:sz w:val="24"/>
          <w:szCs w:val="24"/>
        </w:rPr>
        <w:t>UNSa</w:t>
      </w:r>
      <w:r w:rsidRPr="002A74D9">
        <w:rPr>
          <w:rFonts w:ascii="Times New Roman" w:hAnsi="Times New Roman" w:cs="Times New Roman"/>
          <w:sz w:val="24"/>
          <w:szCs w:val="24"/>
        </w:rPr>
        <w:t>Metán – Rosario de la Frontera,  se  estima la necesidad de”armar puentes” variados</w:t>
      </w:r>
      <w:r w:rsidR="00C250CE">
        <w:rPr>
          <w:rFonts w:ascii="Times New Roman" w:hAnsi="Times New Roman" w:cs="Times New Roman"/>
          <w:sz w:val="24"/>
          <w:szCs w:val="24"/>
        </w:rPr>
        <w:t>,</w:t>
      </w:r>
      <w:r w:rsidRPr="002A74D9">
        <w:rPr>
          <w:rFonts w:ascii="Times New Roman" w:hAnsi="Times New Roman" w:cs="Times New Roman"/>
          <w:sz w:val="24"/>
          <w:szCs w:val="24"/>
        </w:rPr>
        <w:t xml:space="preserve"> para enlazar con calidad la relación entre el medio de procedencia y el nuevo nivel  educativo a que aspiran, lo que conduce a redoblar esfuerzos</w:t>
      </w:r>
      <w:r w:rsidR="00EA6212">
        <w:rPr>
          <w:rFonts w:ascii="Times New Roman" w:hAnsi="Times New Roman" w:cs="Times New Roman"/>
          <w:sz w:val="24"/>
          <w:szCs w:val="24"/>
        </w:rPr>
        <w:t>,</w:t>
      </w:r>
      <w:r w:rsidR="003C2324">
        <w:rPr>
          <w:rFonts w:ascii="Times New Roman" w:hAnsi="Times New Roman" w:cs="Times New Roman"/>
          <w:sz w:val="24"/>
          <w:szCs w:val="24"/>
        </w:rPr>
        <w:t xml:space="preserve"> </w:t>
      </w:r>
      <w:r w:rsidR="00FE288C">
        <w:rPr>
          <w:rFonts w:ascii="Times New Roman" w:hAnsi="Times New Roman" w:cs="Times New Roman"/>
          <w:sz w:val="24"/>
          <w:szCs w:val="24"/>
        </w:rPr>
        <w:t xml:space="preserve">para su </w:t>
      </w:r>
      <w:r w:rsidRPr="002A74D9">
        <w:rPr>
          <w:rFonts w:ascii="Times New Roman" w:hAnsi="Times New Roman" w:cs="Times New Roman"/>
          <w:sz w:val="24"/>
          <w:szCs w:val="24"/>
        </w:rPr>
        <w:t>contención</w:t>
      </w:r>
      <w:r w:rsidR="00FE288C">
        <w:rPr>
          <w:rFonts w:ascii="Times New Roman" w:hAnsi="Times New Roman" w:cs="Times New Roman"/>
          <w:sz w:val="24"/>
          <w:szCs w:val="24"/>
        </w:rPr>
        <w:t xml:space="preserve"> y desempeño profic</w:t>
      </w:r>
      <w:r w:rsidR="00FB35F7">
        <w:rPr>
          <w:rFonts w:ascii="Times New Roman" w:hAnsi="Times New Roman" w:cs="Times New Roman"/>
          <w:sz w:val="24"/>
          <w:szCs w:val="24"/>
        </w:rPr>
        <w:t>iente</w:t>
      </w:r>
      <w:r w:rsidRPr="002A74D9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283788" w:rsidRPr="002A74D9" w:rsidRDefault="00283788" w:rsidP="00543108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74D9">
        <w:rPr>
          <w:rFonts w:ascii="Times New Roman" w:hAnsi="Times New Roman" w:cs="Times New Roman"/>
          <w:sz w:val="24"/>
          <w:szCs w:val="24"/>
        </w:rPr>
        <w:t>Si bien todos los ingresantes son iguales, en los hechos se observan como sujetos disímiles</w:t>
      </w:r>
      <w:r w:rsidR="00EA6212">
        <w:rPr>
          <w:rFonts w:ascii="Times New Roman" w:hAnsi="Times New Roman" w:cs="Times New Roman"/>
          <w:sz w:val="24"/>
          <w:szCs w:val="24"/>
        </w:rPr>
        <w:t xml:space="preserve">, </w:t>
      </w:r>
      <w:r w:rsidRPr="002A74D9">
        <w:rPr>
          <w:rFonts w:ascii="Times New Roman" w:hAnsi="Times New Roman" w:cs="Times New Roman"/>
          <w:sz w:val="24"/>
          <w:szCs w:val="24"/>
        </w:rPr>
        <w:t xml:space="preserve">que aspiran a metas comunes. En tal caso, cabe sostener el enfoque sociológico de la “igualdad de oportunidades” o debe más bien advertirse,  que para ser real igualdad conviene “partir desde el origen” y de allí la necesidad de la compensación bien entendida, lo que puede llamarse aplicar equidad desde el ingreso. </w:t>
      </w:r>
    </w:p>
    <w:p w:rsidR="00283788" w:rsidRDefault="00AD5270" w:rsidP="00543108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283788" w:rsidRPr="002A74D9">
        <w:rPr>
          <w:rFonts w:ascii="Times New Roman" w:hAnsi="Times New Roman" w:cs="Times New Roman"/>
          <w:sz w:val="24"/>
          <w:szCs w:val="24"/>
        </w:rPr>
        <w:t>o todos los Ingresantes son iguales, excepto legalmente y como principio rector. Pero no son los mismos ni idénticos, son en cambio un conjunto heterogéneo de jóvenes distintos por sus vivencias, sus procedencias, sus medios o entornos de crianza, desarrollo. Hoy se reconoce el derecho a ser distintos o diferentes, interpretando la diferencia</w:t>
      </w:r>
      <w:r w:rsidR="00537D55">
        <w:rPr>
          <w:rFonts w:ascii="Times New Roman" w:hAnsi="Times New Roman" w:cs="Times New Roman"/>
          <w:sz w:val="24"/>
          <w:szCs w:val="24"/>
        </w:rPr>
        <w:t>,</w:t>
      </w:r>
      <w:r w:rsidR="00283788" w:rsidRPr="002A74D9">
        <w:rPr>
          <w:rFonts w:ascii="Times New Roman" w:hAnsi="Times New Roman" w:cs="Times New Roman"/>
          <w:sz w:val="24"/>
          <w:szCs w:val="24"/>
        </w:rPr>
        <w:t xml:space="preserve"> no como lo extraño y ajeno sino</w:t>
      </w:r>
      <w:r w:rsidR="00537D55">
        <w:rPr>
          <w:rFonts w:ascii="Times New Roman" w:hAnsi="Times New Roman" w:cs="Times New Roman"/>
          <w:sz w:val="24"/>
          <w:szCs w:val="24"/>
        </w:rPr>
        <w:t>,</w:t>
      </w:r>
      <w:r w:rsidR="00283788" w:rsidRPr="002A74D9">
        <w:rPr>
          <w:rFonts w:ascii="Times New Roman" w:hAnsi="Times New Roman" w:cs="Times New Roman"/>
          <w:sz w:val="24"/>
          <w:szCs w:val="24"/>
        </w:rPr>
        <w:t xml:space="preserve"> como la propiedad de su etnia, cultura, genero, lengua, que merece respeto y reconocimiento. </w:t>
      </w:r>
    </w:p>
    <w:p w:rsidR="00283788" w:rsidRPr="002A74D9" w:rsidRDefault="00AD5270" w:rsidP="00543108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 requiere desarrollar u</w:t>
      </w:r>
      <w:r w:rsidRPr="002A74D9">
        <w:rPr>
          <w:rFonts w:ascii="Times New Roman" w:hAnsi="Times New Roman" w:cs="Times New Roman"/>
          <w:sz w:val="24"/>
          <w:szCs w:val="24"/>
        </w:rPr>
        <w:t>na política de ingreso</w:t>
      </w:r>
      <w:r w:rsidR="00C250C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que permita revisar</w:t>
      </w:r>
      <w:r w:rsidRPr="002A74D9">
        <w:rPr>
          <w:rFonts w:ascii="Times New Roman" w:hAnsi="Times New Roman" w:cs="Times New Roman"/>
          <w:sz w:val="24"/>
          <w:szCs w:val="24"/>
        </w:rPr>
        <w:t xml:space="preserve"> teórica y actitudinalmen</w:t>
      </w:r>
      <w:r w:rsidR="00543108">
        <w:rPr>
          <w:rFonts w:ascii="Times New Roman" w:hAnsi="Times New Roman" w:cs="Times New Roman"/>
          <w:sz w:val="24"/>
          <w:szCs w:val="24"/>
        </w:rPr>
        <w:t>te</w:t>
      </w:r>
      <w:r w:rsidR="008568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los </w:t>
      </w:r>
      <w:r w:rsidRPr="002A74D9">
        <w:rPr>
          <w:rFonts w:ascii="Times New Roman" w:hAnsi="Times New Roman" w:cs="Times New Roman"/>
          <w:sz w:val="24"/>
          <w:szCs w:val="24"/>
        </w:rPr>
        <w:t>marco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A74D9">
        <w:rPr>
          <w:rFonts w:ascii="Times New Roman" w:hAnsi="Times New Roman" w:cs="Times New Roman"/>
          <w:sz w:val="24"/>
          <w:szCs w:val="24"/>
        </w:rPr>
        <w:t xml:space="preserve"> referencial</w:t>
      </w:r>
      <w:r>
        <w:rPr>
          <w:rFonts w:ascii="Times New Roman" w:hAnsi="Times New Roman" w:cs="Times New Roman"/>
          <w:sz w:val="24"/>
          <w:szCs w:val="24"/>
        </w:rPr>
        <w:t xml:space="preserve">es de la práctica institucional y de la práctica docente y que favorezcan, frente a la presencia heterogénea de los nuevos sujetos, trabajar </w:t>
      </w:r>
      <w:r w:rsidRPr="002A74D9">
        <w:rPr>
          <w:rFonts w:ascii="Times New Roman" w:hAnsi="Times New Roman" w:cs="Times New Roman"/>
          <w:sz w:val="24"/>
          <w:szCs w:val="24"/>
        </w:rPr>
        <w:t xml:space="preserve"> sus múltiples posibilidades de elaboración de aprendizajes.</w:t>
      </w:r>
    </w:p>
    <w:p w:rsidR="00283788" w:rsidRPr="002A74D9" w:rsidRDefault="00283788" w:rsidP="00543108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74D9">
        <w:rPr>
          <w:rFonts w:ascii="Times New Roman" w:hAnsi="Times New Roman" w:cs="Times New Roman"/>
          <w:sz w:val="24"/>
          <w:szCs w:val="24"/>
        </w:rPr>
        <w:t xml:space="preserve">Un trabajo por la igualdad, la </w:t>
      </w:r>
      <w:r w:rsidR="00952020" w:rsidRPr="002A74D9">
        <w:rPr>
          <w:rFonts w:ascii="Times New Roman" w:hAnsi="Times New Roman" w:cs="Times New Roman"/>
          <w:sz w:val="24"/>
          <w:szCs w:val="24"/>
        </w:rPr>
        <w:t>diferencia</w:t>
      </w:r>
      <w:r w:rsidR="008568B1">
        <w:rPr>
          <w:rFonts w:ascii="Times New Roman" w:hAnsi="Times New Roman" w:cs="Times New Roman"/>
          <w:sz w:val="24"/>
          <w:szCs w:val="24"/>
        </w:rPr>
        <w:t xml:space="preserve"> </w:t>
      </w:r>
      <w:r w:rsidRPr="002A74D9">
        <w:rPr>
          <w:rFonts w:ascii="Times New Roman" w:hAnsi="Times New Roman" w:cs="Times New Roman"/>
          <w:sz w:val="24"/>
          <w:szCs w:val="24"/>
        </w:rPr>
        <w:t xml:space="preserve">y la </w:t>
      </w:r>
      <w:r w:rsidR="00952020" w:rsidRPr="002A74D9">
        <w:rPr>
          <w:rFonts w:ascii="Times New Roman" w:hAnsi="Times New Roman" w:cs="Times New Roman"/>
          <w:sz w:val="24"/>
          <w:szCs w:val="24"/>
        </w:rPr>
        <w:t>equidad</w:t>
      </w:r>
      <w:r w:rsidR="00952020">
        <w:rPr>
          <w:rFonts w:ascii="Times New Roman" w:hAnsi="Times New Roman" w:cs="Times New Roman"/>
          <w:sz w:val="24"/>
          <w:szCs w:val="24"/>
        </w:rPr>
        <w:t xml:space="preserve"> comienza a efectivizarse </w:t>
      </w:r>
      <w:r w:rsidRPr="002A74D9">
        <w:rPr>
          <w:rFonts w:ascii="Times New Roman" w:hAnsi="Times New Roman" w:cs="Times New Roman"/>
          <w:sz w:val="24"/>
          <w:szCs w:val="24"/>
        </w:rPr>
        <w:t xml:space="preserve">en </w:t>
      </w:r>
      <w:r w:rsidR="00952020">
        <w:rPr>
          <w:rFonts w:ascii="Times New Roman" w:hAnsi="Times New Roman" w:cs="Times New Roman"/>
          <w:sz w:val="24"/>
          <w:szCs w:val="24"/>
        </w:rPr>
        <w:t xml:space="preserve">el aula del Profesorado en la Sede Sur UNSa Rosario, desde el ingreso. </w:t>
      </w:r>
    </w:p>
    <w:p w:rsidR="00283788" w:rsidRPr="002A74D9" w:rsidRDefault="00283788" w:rsidP="00283788">
      <w:pPr>
        <w:pStyle w:val="Prrafodelista"/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1E1FB2" w:rsidRDefault="00325703" w:rsidP="001E1FB2">
      <w:pPr>
        <w:pStyle w:val="Prrafodelista"/>
        <w:spacing w:line="240" w:lineRule="auto"/>
        <w:ind w:left="78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Bibliografía</w:t>
      </w:r>
    </w:p>
    <w:p w:rsidR="00283788" w:rsidRPr="001E1FB2" w:rsidRDefault="0082407E" w:rsidP="00935C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E1FB2">
        <w:rPr>
          <w:rFonts w:ascii="Times New Roman" w:hAnsi="Times New Roman" w:cs="Times New Roman"/>
          <w:sz w:val="24"/>
          <w:szCs w:val="24"/>
        </w:rPr>
        <w:t>.</w:t>
      </w:r>
      <w:r w:rsidR="00283788" w:rsidRPr="001E1FB2">
        <w:rPr>
          <w:rFonts w:ascii="Times New Roman" w:hAnsi="Times New Roman" w:cs="Times New Roman"/>
          <w:sz w:val="24"/>
          <w:szCs w:val="24"/>
        </w:rPr>
        <w:t>Resolución N° 437/16 - Consejo Superior de la Universidad Nacional de Salta. Universidad Nacional de Salta. Salta. 2015.</w:t>
      </w:r>
    </w:p>
    <w:p w:rsidR="00283788" w:rsidRDefault="0082407E" w:rsidP="00935C5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.</w:t>
      </w:r>
      <w:r w:rsidR="00283788" w:rsidRPr="0082407E">
        <w:rPr>
          <w:rFonts w:ascii="Times New Roman" w:hAnsi="Times New Roman" w:cs="Times New Roman"/>
          <w:sz w:val="24"/>
        </w:rPr>
        <w:t xml:space="preserve">Tiramonti, G. La </w:t>
      </w:r>
      <w:r w:rsidR="00283788" w:rsidRPr="0082407E">
        <w:rPr>
          <w:rFonts w:ascii="Times New Roman" w:hAnsi="Times New Roman" w:cs="Times New Roman"/>
          <w:b/>
          <w:i/>
          <w:sz w:val="24"/>
        </w:rPr>
        <w:t>Escuela en la Encrucijada del Cambio Epocal</w:t>
      </w:r>
      <w:r w:rsidR="00283788" w:rsidRPr="0082407E">
        <w:rPr>
          <w:rFonts w:ascii="Times New Roman" w:hAnsi="Times New Roman" w:cs="Times New Roman"/>
          <w:sz w:val="24"/>
        </w:rPr>
        <w:t xml:space="preserve">. Educ. Campinas, Vol. 26-92. Disponible en </w:t>
      </w:r>
      <w:hyperlink r:id="rId10" w:history="1">
        <w:r w:rsidR="00283788" w:rsidRPr="0082407E">
          <w:rPr>
            <w:rStyle w:val="Hipervnculo"/>
            <w:rFonts w:ascii="Times New Roman" w:hAnsi="Times New Roman" w:cs="Times New Roman"/>
            <w:sz w:val="24"/>
          </w:rPr>
          <w:t>http://www.cedes.unicam.br</w:t>
        </w:r>
      </w:hyperlink>
    </w:p>
    <w:p w:rsidR="0082407E" w:rsidRPr="0082407E" w:rsidRDefault="0082407E" w:rsidP="008240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  <w:r w:rsidRPr="0082407E">
        <w:rPr>
          <w:rFonts w:ascii="Times New Roman" w:hAnsi="Times New Roman" w:cs="Times New Roman"/>
          <w:sz w:val="24"/>
          <w:szCs w:val="24"/>
        </w:rPr>
        <w:t xml:space="preserve">Dubet, F. (2005) </w:t>
      </w:r>
      <w:r w:rsidRPr="00B12EB3">
        <w:rPr>
          <w:rFonts w:ascii="Times New Roman" w:hAnsi="Times New Roman" w:cs="Times New Roman"/>
          <w:b/>
          <w:sz w:val="24"/>
          <w:szCs w:val="24"/>
        </w:rPr>
        <w:t>La escuela de las oportunidades</w:t>
      </w:r>
      <w:r w:rsidRPr="0082407E">
        <w:rPr>
          <w:rFonts w:ascii="Times New Roman" w:hAnsi="Times New Roman" w:cs="Times New Roman"/>
          <w:sz w:val="24"/>
          <w:szCs w:val="24"/>
        </w:rPr>
        <w:t xml:space="preserve">. ¿Qué es una sociedad justa?. Barcelona: Gedisa. </w:t>
      </w:r>
    </w:p>
    <w:p w:rsidR="0082407E" w:rsidRPr="0082407E" w:rsidRDefault="0082407E" w:rsidP="008240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  <w:r w:rsidRPr="0082407E">
        <w:rPr>
          <w:rFonts w:ascii="Times New Roman" w:hAnsi="Times New Roman" w:cs="Times New Roman"/>
          <w:sz w:val="24"/>
          <w:szCs w:val="24"/>
        </w:rPr>
        <w:t xml:space="preserve">Dubet, F. (2011) </w:t>
      </w:r>
      <w:r w:rsidRPr="00B12EB3">
        <w:rPr>
          <w:rFonts w:ascii="Times New Roman" w:hAnsi="Times New Roman" w:cs="Times New Roman"/>
          <w:b/>
          <w:iCs/>
          <w:color w:val="000000"/>
          <w:sz w:val="24"/>
          <w:szCs w:val="24"/>
        </w:rPr>
        <w:t>Repensar la justicia social. Contra el mito de la igualdad de oportunidades.</w:t>
      </w:r>
      <w:r w:rsidRPr="0082407E">
        <w:rPr>
          <w:rFonts w:ascii="Times New Roman" w:hAnsi="Times New Roman" w:cs="Times New Roman"/>
          <w:color w:val="000000"/>
          <w:sz w:val="24"/>
          <w:szCs w:val="24"/>
        </w:rPr>
        <w:t>Buenos Aires: Siglo XXI Editores.</w:t>
      </w:r>
    </w:p>
    <w:p w:rsidR="0082407E" w:rsidRPr="000975E3" w:rsidRDefault="0082407E" w:rsidP="008240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5E3">
        <w:rPr>
          <w:rFonts w:ascii="Times New Roman" w:hAnsi="Times New Roman" w:cs="Times New Roman"/>
          <w:sz w:val="24"/>
          <w:szCs w:val="24"/>
        </w:rPr>
        <w:t xml:space="preserve">.Bolívar, A. (2005) </w:t>
      </w:r>
      <w:r w:rsidRPr="00B12EB3">
        <w:rPr>
          <w:rFonts w:ascii="Times New Roman" w:hAnsi="Times New Roman" w:cs="Times New Roman"/>
          <w:b/>
          <w:sz w:val="24"/>
          <w:szCs w:val="24"/>
        </w:rPr>
        <w:t>Equidad educativa y teorías de la justicia</w:t>
      </w:r>
      <w:r w:rsidRPr="000975E3">
        <w:rPr>
          <w:rFonts w:ascii="Times New Roman" w:hAnsi="Times New Roman" w:cs="Times New Roman"/>
          <w:sz w:val="24"/>
          <w:szCs w:val="24"/>
        </w:rPr>
        <w:t xml:space="preserve">. REICE. Revista Iberoamericana sobre Calidad, Eficacia y Cambio en Educación, vol. 3, num.2, pp. 42-69. En: </w:t>
      </w:r>
      <w:hyperlink r:id="rId11" w:history="1">
        <w:r w:rsidRPr="000975E3">
          <w:rPr>
            <w:rStyle w:val="Hipervnculo"/>
            <w:rFonts w:ascii="Times New Roman" w:hAnsi="Times New Roman" w:cs="Times New Roman"/>
            <w:sz w:val="24"/>
            <w:szCs w:val="24"/>
          </w:rPr>
          <w:t>http://www/redalcyc.org/articulo.oa?id=55103205</w:t>
        </w:r>
      </w:hyperlink>
      <w:r w:rsidRPr="000975E3">
        <w:rPr>
          <w:rFonts w:ascii="Times New Roman" w:hAnsi="Times New Roman" w:cs="Times New Roman"/>
          <w:sz w:val="24"/>
          <w:szCs w:val="24"/>
        </w:rPr>
        <w:t>.</w:t>
      </w:r>
    </w:p>
    <w:p w:rsidR="0082407E" w:rsidRPr="000975E3" w:rsidRDefault="0082407E" w:rsidP="0082407E">
      <w:pPr>
        <w:pStyle w:val="Default"/>
        <w:jc w:val="both"/>
      </w:pPr>
      <w:r w:rsidRPr="000975E3">
        <w:t xml:space="preserve">.Bolívar, A. (2012) </w:t>
      </w:r>
      <w:r w:rsidRPr="00B12EB3">
        <w:rPr>
          <w:b/>
          <w:iCs/>
        </w:rPr>
        <w:t>Justicia social y equidad escolar. Una revisión actua</w:t>
      </w:r>
      <w:r w:rsidRPr="000975E3">
        <w:rPr>
          <w:i/>
          <w:iCs/>
        </w:rPr>
        <w:t>l</w:t>
      </w:r>
      <w:r w:rsidRPr="000975E3">
        <w:t xml:space="preserve">, </w:t>
      </w:r>
      <w:r w:rsidRPr="000975E3">
        <w:rPr>
          <w:i/>
          <w:iCs/>
        </w:rPr>
        <w:t>1</w:t>
      </w:r>
      <w:r w:rsidRPr="000975E3">
        <w:t>(1), 2012, pp. 9-45. En: http://www.rinace.net/riejs/numeros/vol1-num1/art1.pdf</w:t>
      </w:r>
    </w:p>
    <w:p w:rsidR="00424EC7" w:rsidRDefault="000975E3" w:rsidP="008240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NewRomanPSMT" w:eastAsia="TimesNewRomanPSMT" w:cs="TimesNewRomanPSMT"/>
          <w:sz w:val="18"/>
          <w:szCs w:val="18"/>
        </w:rPr>
        <w:t>.</w:t>
      </w:r>
      <w:r w:rsidR="00283788" w:rsidRPr="0082407E">
        <w:rPr>
          <w:rFonts w:ascii="Times New Roman" w:hAnsi="Times New Roman" w:cs="Times New Roman"/>
          <w:sz w:val="24"/>
        </w:rPr>
        <w:t xml:space="preserve">Dussel I. </w:t>
      </w:r>
      <w:r w:rsidR="00283788" w:rsidRPr="00B12EB3">
        <w:rPr>
          <w:rFonts w:ascii="Times New Roman" w:hAnsi="Times New Roman" w:cs="Times New Roman"/>
          <w:b/>
          <w:sz w:val="24"/>
        </w:rPr>
        <w:t>Desigualdades sociales y desigualdades escolares en la Argentina. Algunas reflexiones y propuestas</w:t>
      </w:r>
      <w:r w:rsidR="00283788" w:rsidRPr="0082407E">
        <w:rPr>
          <w:rFonts w:ascii="Times New Roman" w:hAnsi="Times New Roman" w:cs="Times New Roman"/>
          <w:sz w:val="24"/>
        </w:rPr>
        <w:t>. Flacso. Sede Arge</w:t>
      </w:r>
      <w:r w:rsidR="0082407E">
        <w:rPr>
          <w:rFonts w:ascii="Times New Roman" w:hAnsi="Times New Roman" w:cs="Times New Roman"/>
          <w:sz w:val="24"/>
        </w:rPr>
        <w:t>n</w:t>
      </w:r>
      <w:r w:rsidR="00283788" w:rsidRPr="0082407E">
        <w:rPr>
          <w:rFonts w:ascii="Times New Roman" w:hAnsi="Times New Roman" w:cs="Times New Roman"/>
          <w:sz w:val="24"/>
        </w:rPr>
        <w:t>tina. 2004.</w:t>
      </w:r>
    </w:p>
    <w:p w:rsidR="00B12EB3" w:rsidRDefault="00B12EB3" w:rsidP="008240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12EB3" w:rsidRDefault="00B12EB3" w:rsidP="008240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C2324" w:rsidRDefault="003C2324" w:rsidP="008240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C2324">
        <w:rPr>
          <w:rFonts w:ascii="Times New Roman" w:hAnsi="Times New Roman" w:cs="Times New Roman"/>
          <w:b/>
          <w:i/>
          <w:sz w:val="26"/>
          <w:szCs w:val="26"/>
        </w:rPr>
        <w:t>Prof. Lic. Pablo Sergio Dinoto</w:t>
      </w:r>
      <w:r w:rsidRPr="003C2324">
        <w:rPr>
          <w:rFonts w:ascii="Times New Roman" w:hAnsi="Times New Roman" w:cs="Times New Roman"/>
          <w:b/>
          <w:i/>
          <w:sz w:val="26"/>
          <w:szCs w:val="26"/>
        </w:rPr>
        <w:tab/>
      </w:r>
      <w:r w:rsidRPr="003C2324">
        <w:rPr>
          <w:rFonts w:ascii="Times New Roman" w:hAnsi="Times New Roman" w:cs="Times New Roman"/>
          <w:b/>
          <w:i/>
          <w:sz w:val="26"/>
          <w:szCs w:val="26"/>
        </w:rPr>
        <w:tab/>
      </w:r>
      <w:r w:rsidRPr="003C2324">
        <w:rPr>
          <w:rFonts w:ascii="Times New Roman" w:hAnsi="Times New Roman" w:cs="Times New Roman"/>
          <w:b/>
          <w:i/>
          <w:sz w:val="26"/>
          <w:szCs w:val="26"/>
        </w:rPr>
        <w:tab/>
      </w:r>
      <w:r w:rsidRPr="003C2324">
        <w:rPr>
          <w:rFonts w:ascii="Times New Roman" w:hAnsi="Times New Roman" w:cs="Times New Roman"/>
          <w:b/>
          <w:i/>
          <w:sz w:val="26"/>
          <w:szCs w:val="26"/>
        </w:rPr>
        <w:tab/>
        <w:t>Dra. Marta Ofelia Chaile</w:t>
      </w:r>
    </w:p>
    <w:sectPr w:rsidR="003C2324" w:rsidSect="00E92682">
      <w:head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7705" w:rsidRDefault="00557705" w:rsidP="00283788">
      <w:pPr>
        <w:spacing w:after="0" w:line="240" w:lineRule="auto"/>
      </w:pPr>
      <w:r>
        <w:separator/>
      </w:r>
    </w:p>
  </w:endnote>
  <w:endnote w:type="continuationSeparator" w:id="1">
    <w:p w:rsidR="00557705" w:rsidRDefault="00557705" w:rsidP="002837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7705" w:rsidRDefault="00557705" w:rsidP="00283788">
      <w:pPr>
        <w:spacing w:after="0" w:line="240" w:lineRule="auto"/>
      </w:pPr>
      <w:r>
        <w:separator/>
      </w:r>
    </w:p>
  </w:footnote>
  <w:footnote w:type="continuationSeparator" w:id="1">
    <w:p w:rsidR="00557705" w:rsidRDefault="00557705" w:rsidP="002837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75418"/>
      <w:docPartObj>
        <w:docPartGallery w:val="Page Numbers (Top of Page)"/>
        <w:docPartUnique/>
      </w:docPartObj>
    </w:sdtPr>
    <w:sdtContent>
      <w:p w:rsidR="00304E1C" w:rsidRDefault="00304E1C">
        <w:pPr>
          <w:pStyle w:val="Encabezado"/>
          <w:jc w:val="right"/>
        </w:pPr>
        <w:fldSimple w:instr=" PAGE   \* MERGEFORMAT ">
          <w:r w:rsidR="003C2324">
            <w:rPr>
              <w:noProof/>
            </w:rPr>
            <w:t>8</w:t>
          </w:r>
        </w:fldSimple>
      </w:p>
    </w:sdtContent>
  </w:sdt>
  <w:p w:rsidR="00685308" w:rsidRDefault="00685308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04079"/>
    <w:multiLevelType w:val="hybridMultilevel"/>
    <w:tmpl w:val="60C82FFE"/>
    <w:lvl w:ilvl="0" w:tplc="695EBE84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F11ACE"/>
    <w:multiLevelType w:val="hybridMultilevel"/>
    <w:tmpl w:val="2F1A7C0A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E11FF9"/>
    <w:multiLevelType w:val="hybridMultilevel"/>
    <w:tmpl w:val="5442FDFE"/>
    <w:lvl w:ilvl="0" w:tplc="8B70F2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F41DF3"/>
    <w:multiLevelType w:val="hybridMultilevel"/>
    <w:tmpl w:val="EA6257AE"/>
    <w:lvl w:ilvl="0" w:tplc="2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50E52834"/>
    <w:multiLevelType w:val="hybridMultilevel"/>
    <w:tmpl w:val="B366E980"/>
    <w:lvl w:ilvl="0" w:tplc="963C0D3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7A57B8"/>
    <w:multiLevelType w:val="hybridMultilevel"/>
    <w:tmpl w:val="9D5A2AD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787AAB"/>
    <w:multiLevelType w:val="hybridMultilevel"/>
    <w:tmpl w:val="708036DC"/>
    <w:lvl w:ilvl="0" w:tplc="4C167C78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0F716AC"/>
    <w:multiLevelType w:val="hybridMultilevel"/>
    <w:tmpl w:val="FC3AFAEA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9B20306"/>
    <w:multiLevelType w:val="hybridMultilevel"/>
    <w:tmpl w:val="1BCE1F1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7"/>
  </w:num>
  <w:num w:numId="5">
    <w:abstractNumId w:val="1"/>
  </w:num>
  <w:num w:numId="6">
    <w:abstractNumId w:val="8"/>
  </w:num>
  <w:num w:numId="7">
    <w:abstractNumId w:val="6"/>
  </w:num>
  <w:num w:numId="8">
    <w:abstractNumId w:val="0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97604"/>
    <w:rsid w:val="00000BA7"/>
    <w:rsid w:val="00007DA1"/>
    <w:rsid w:val="00007DB6"/>
    <w:rsid w:val="0003072E"/>
    <w:rsid w:val="00030C52"/>
    <w:rsid w:val="0009497C"/>
    <w:rsid w:val="000975E3"/>
    <w:rsid w:val="000B261A"/>
    <w:rsid w:val="000C1D03"/>
    <w:rsid w:val="000F2DA6"/>
    <w:rsid w:val="0010311A"/>
    <w:rsid w:val="001078BA"/>
    <w:rsid w:val="00107A13"/>
    <w:rsid w:val="00117AF6"/>
    <w:rsid w:val="00117F16"/>
    <w:rsid w:val="00127D7D"/>
    <w:rsid w:val="00144192"/>
    <w:rsid w:val="00150C85"/>
    <w:rsid w:val="00196F6B"/>
    <w:rsid w:val="0019738E"/>
    <w:rsid w:val="001A2591"/>
    <w:rsid w:val="001A2EEA"/>
    <w:rsid w:val="001B0447"/>
    <w:rsid w:val="001E1FB2"/>
    <w:rsid w:val="00260D67"/>
    <w:rsid w:val="002637BB"/>
    <w:rsid w:val="002804A1"/>
    <w:rsid w:val="00283788"/>
    <w:rsid w:val="0028458A"/>
    <w:rsid w:val="002942B6"/>
    <w:rsid w:val="002A592E"/>
    <w:rsid w:val="002B0DDB"/>
    <w:rsid w:val="002B3F1F"/>
    <w:rsid w:val="002F36F4"/>
    <w:rsid w:val="00302A39"/>
    <w:rsid w:val="00304E1C"/>
    <w:rsid w:val="003233F7"/>
    <w:rsid w:val="00325703"/>
    <w:rsid w:val="003271B7"/>
    <w:rsid w:val="00340693"/>
    <w:rsid w:val="00361331"/>
    <w:rsid w:val="00361F22"/>
    <w:rsid w:val="003642BE"/>
    <w:rsid w:val="0039641B"/>
    <w:rsid w:val="003B1B54"/>
    <w:rsid w:val="003C0DB3"/>
    <w:rsid w:val="003C2324"/>
    <w:rsid w:val="003D145B"/>
    <w:rsid w:val="003E57A4"/>
    <w:rsid w:val="0040235E"/>
    <w:rsid w:val="00405953"/>
    <w:rsid w:val="00424EC7"/>
    <w:rsid w:val="004328E0"/>
    <w:rsid w:val="00447F4E"/>
    <w:rsid w:val="00461ADB"/>
    <w:rsid w:val="0046329B"/>
    <w:rsid w:val="00477869"/>
    <w:rsid w:val="004A1FD7"/>
    <w:rsid w:val="004C6EC5"/>
    <w:rsid w:val="004D2AE6"/>
    <w:rsid w:val="004F1D4A"/>
    <w:rsid w:val="004F63FF"/>
    <w:rsid w:val="004F7092"/>
    <w:rsid w:val="00515C00"/>
    <w:rsid w:val="00537D55"/>
    <w:rsid w:val="00543108"/>
    <w:rsid w:val="00545451"/>
    <w:rsid w:val="00557705"/>
    <w:rsid w:val="005750B8"/>
    <w:rsid w:val="00580113"/>
    <w:rsid w:val="005835A0"/>
    <w:rsid w:val="005B0F50"/>
    <w:rsid w:val="005B3F0F"/>
    <w:rsid w:val="00614AF5"/>
    <w:rsid w:val="0065291D"/>
    <w:rsid w:val="00661AEB"/>
    <w:rsid w:val="00685308"/>
    <w:rsid w:val="00687D3C"/>
    <w:rsid w:val="0069301B"/>
    <w:rsid w:val="0071050C"/>
    <w:rsid w:val="00723862"/>
    <w:rsid w:val="0075742E"/>
    <w:rsid w:val="00757610"/>
    <w:rsid w:val="007659BE"/>
    <w:rsid w:val="00773793"/>
    <w:rsid w:val="007821B7"/>
    <w:rsid w:val="007B4670"/>
    <w:rsid w:val="007D2209"/>
    <w:rsid w:val="007E45A4"/>
    <w:rsid w:val="007E68BB"/>
    <w:rsid w:val="007F2357"/>
    <w:rsid w:val="008151E6"/>
    <w:rsid w:val="0082407E"/>
    <w:rsid w:val="008330EF"/>
    <w:rsid w:val="00844133"/>
    <w:rsid w:val="00846113"/>
    <w:rsid w:val="008568B1"/>
    <w:rsid w:val="0087593A"/>
    <w:rsid w:val="00897604"/>
    <w:rsid w:val="00906968"/>
    <w:rsid w:val="00907725"/>
    <w:rsid w:val="00914F95"/>
    <w:rsid w:val="00935C57"/>
    <w:rsid w:val="00942417"/>
    <w:rsid w:val="00952020"/>
    <w:rsid w:val="009675B1"/>
    <w:rsid w:val="00974DC4"/>
    <w:rsid w:val="009852F7"/>
    <w:rsid w:val="00995526"/>
    <w:rsid w:val="009C15C6"/>
    <w:rsid w:val="00A00CB4"/>
    <w:rsid w:val="00A012CB"/>
    <w:rsid w:val="00A02229"/>
    <w:rsid w:val="00A160A5"/>
    <w:rsid w:val="00A176D9"/>
    <w:rsid w:val="00A332BF"/>
    <w:rsid w:val="00A364A2"/>
    <w:rsid w:val="00A512AB"/>
    <w:rsid w:val="00A5333C"/>
    <w:rsid w:val="00A77976"/>
    <w:rsid w:val="00A82335"/>
    <w:rsid w:val="00A86DED"/>
    <w:rsid w:val="00AD1F75"/>
    <w:rsid w:val="00AD5270"/>
    <w:rsid w:val="00B10BC8"/>
    <w:rsid w:val="00B12EB3"/>
    <w:rsid w:val="00B17057"/>
    <w:rsid w:val="00B20EBF"/>
    <w:rsid w:val="00B35B3D"/>
    <w:rsid w:val="00B91F81"/>
    <w:rsid w:val="00BC2C72"/>
    <w:rsid w:val="00BC44BF"/>
    <w:rsid w:val="00BD4FA0"/>
    <w:rsid w:val="00BE75EE"/>
    <w:rsid w:val="00C05E9F"/>
    <w:rsid w:val="00C250CE"/>
    <w:rsid w:val="00C45F74"/>
    <w:rsid w:val="00C50758"/>
    <w:rsid w:val="00C555F2"/>
    <w:rsid w:val="00C61CAC"/>
    <w:rsid w:val="00C657CB"/>
    <w:rsid w:val="00C768C6"/>
    <w:rsid w:val="00CA089C"/>
    <w:rsid w:val="00CA448C"/>
    <w:rsid w:val="00D005CB"/>
    <w:rsid w:val="00D25EF6"/>
    <w:rsid w:val="00D46D24"/>
    <w:rsid w:val="00DB3EAF"/>
    <w:rsid w:val="00DC5A7A"/>
    <w:rsid w:val="00E06308"/>
    <w:rsid w:val="00E24AD5"/>
    <w:rsid w:val="00E42FB9"/>
    <w:rsid w:val="00E53332"/>
    <w:rsid w:val="00E85DAF"/>
    <w:rsid w:val="00E92399"/>
    <w:rsid w:val="00E92682"/>
    <w:rsid w:val="00E96F37"/>
    <w:rsid w:val="00EA6212"/>
    <w:rsid w:val="00EB0B94"/>
    <w:rsid w:val="00EB22ED"/>
    <w:rsid w:val="00EC2652"/>
    <w:rsid w:val="00EC32C2"/>
    <w:rsid w:val="00EC437F"/>
    <w:rsid w:val="00EF183E"/>
    <w:rsid w:val="00EF7655"/>
    <w:rsid w:val="00F05772"/>
    <w:rsid w:val="00F06A7B"/>
    <w:rsid w:val="00F24990"/>
    <w:rsid w:val="00F363E5"/>
    <w:rsid w:val="00F4497A"/>
    <w:rsid w:val="00F45E75"/>
    <w:rsid w:val="00FA11BD"/>
    <w:rsid w:val="00FA6F50"/>
    <w:rsid w:val="00FB1C0F"/>
    <w:rsid w:val="00FB35F7"/>
    <w:rsid w:val="00FE1F9D"/>
    <w:rsid w:val="00FE288C"/>
    <w:rsid w:val="00FE5257"/>
    <w:rsid w:val="00FF43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9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83788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283788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378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378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283788"/>
    <w:rPr>
      <w:vertAlign w:val="superscript"/>
    </w:rPr>
  </w:style>
  <w:style w:type="table" w:styleId="Tablaconcuadrcula">
    <w:name w:val="Table Grid"/>
    <w:basedOn w:val="Tablanormal"/>
    <w:uiPriority w:val="59"/>
    <w:rsid w:val="0028378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2407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Fuentedeprrafopredeter"/>
    <w:rsid w:val="00B12EB3"/>
  </w:style>
  <w:style w:type="paragraph" w:styleId="Encabezado">
    <w:name w:val="header"/>
    <w:basedOn w:val="Normal"/>
    <w:link w:val="EncabezadoCar"/>
    <w:uiPriority w:val="99"/>
    <w:unhideWhenUsed/>
    <w:rsid w:val="0068530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85308"/>
  </w:style>
  <w:style w:type="paragraph" w:styleId="Piedepgina">
    <w:name w:val="footer"/>
    <w:basedOn w:val="Normal"/>
    <w:link w:val="PiedepginaCar"/>
    <w:uiPriority w:val="99"/>
    <w:semiHidden/>
    <w:unhideWhenUsed/>
    <w:rsid w:val="0068530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853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83788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283788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378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378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283788"/>
    <w:rPr>
      <w:vertAlign w:val="superscript"/>
    </w:rPr>
  </w:style>
  <w:style w:type="table" w:styleId="Tablaconcuadrcula">
    <w:name w:val="Table Grid"/>
    <w:basedOn w:val="Tablanormal"/>
    <w:uiPriority w:val="59"/>
    <w:rsid w:val="0028378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2407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Fuentedeprrafopredeter"/>
    <w:rsid w:val="00B12EB3"/>
  </w:style>
  <w:style w:type="paragraph" w:styleId="Encabezado">
    <w:name w:val="header"/>
    <w:basedOn w:val="Normal"/>
    <w:link w:val="EncabezadoCar"/>
    <w:uiPriority w:val="99"/>
    <w:unhideWhenUsed/>
    <w:rsid w:val="0068530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85308"/>
  </w:style>
  <w:style w:type="paragraph" w:styleId="Piedepgina">
    <w:name w:val="footer"/>
    <w:basedOn w:val="Normal"/>
    <w:link w:val="PiedepginaCar"/>
    <w:uiPriority w:val="99"/>
    <w:semiHidden/>
    <w:unhideWhenUsed/>
    <w:rsid w:val="0068530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853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sdinoto@gmail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/redalcyc.org/articulo.oa?id=55103205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www.cedes.unicam.b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hailemo@gmail.com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o\Downloads\PonenciaEncuentroIngreso%20UNCuyo-DINOTO-CHAIL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B6F81-82F6-4F6C-872A-25427893C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PonenciaEncuentroIngreso UNCuyo-DINOTO-CHAILE</Template>
  <TotalTime>48</TotalTime>
  <Pages>8</Pages>
  <Words>4216</Words>
  <Characters>23193</Characters>
  <Application>Microsoft Office Word</Application>
  <DocSecurity>0</DocSecurity>
  <Lines>193</Lines>
  <Paragraphs>54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Alumno</cp:lastModifiedBy>
  <cp:revision>5</cp:revision>
  <dcterms:created xsi:type="dcterms:W3CDTF">2017-04-29T17:58:00Z</dcterms:created>
  <dcterms:modified xsi:type="dcterms:W3CDTF">2017-04-29T18:46:00Z</dcterms:modified>
</cp:coreProperties>
</file>