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F90" w:rsidRPr="00D60906" w:rsidRDefault="009A6C7B" w:rsidP="009210D2">
      <w:pPr>
        <w:spacing w:line="240" w:lineRule="auto"/>
        <w:jc w:val="center"/>
        <w:rPr>
          <w:rFonts w:ascii="Times New Roman" w:hAnsi="Times New Roman" w:cs="Times New Roman"/>
          <w:b/>
          <w:sz w:val="24"/>
          <w:szCs w:val="24"/>
          <w:u w:val="single"/>
        </w:rPr>
      </w:pPr>
      <w:r w:rsidRPr="00D60906">
        <w:rPr>
          <w:rFonts w:ascii="Times New Roman" w:hAnsi="Times New Roman" w:cs="Times New Roman"/>
          <w:b/>
          <w:sz w:val="24"/>
          <w:szCs w:val="24"/>
          <w:u w:val="single"/>
        </w:rPr>
        <w:t>VII ENCUENTRO NACIONAL Y IV INTERNACIONAL SOBRE INGRESO UNIVERSITARIO</w:t>
      </w:r>
    </w:p>
    <w:p w:rsidR="007D39C9" w:rsidRPr="00D60906" w:rsidRDefault="007D39C9" w:rsidP="007D39C9">
      <w:pPr>
        <w:spacing w:line="240" w:lineRule="auto"/>
        <w:jc w:val="right"/>
        <w:rPr>
          <w:rFonts w:ascii="Times New Roman" w:hAnsi="Times New Roman" w:cs="Times New Roman"/>
          <w:sz w:val="24"/>
          <w:szCs w:val="24"/>
        </w:rPr>
      </w:pPr>
      <w:r w:rsidRPr="00D60906">
        <w:rPr>
          <w:rFonts w:ascii="Times New Roman" w:hAnsi="Times New Roman" w:cs="Times New Roman"/>
          <w:sz w:val="24"/>
          <w:szCs w:val="24"/>
        </w:rPr>
        <w:t>Mendoza,</w:t>
      </w:r>
      <w:r w:rsidR="008E6B4D" w:rsidRPr="00D60906">
        <w:rPr>
          <w:rFonts w:ascii="Times New Roman" w:hAnsi="Times New Roman" w:cs="Times New Roman"/>
          <w:sz w:val="24"/>
          <w:szCs w:val="24"/>
        </w:rPr>
        <w:t xml:space="preserve"> Mayo </w:t>
      </w:r>
      <w:r w:rsidRPr="00D60906">
        <w:rPr>
          <w:rFonts w:ascii="Times New Roman" w:hAnsi="Times New Roman" w:cs="Times New Roman"/>
          <w:sz w:val="24"/>
          <w:szCs w:val="24"/>
        </w:rPr>
        <w:t xml:space="preserve"> 2017</w:t>
      </w:r>
    </w:p>
    <w:p w:rsidR="00E14C39" w:rsidRPr="00D60906" w:rsidRDefault="00E14C39" w:rsidP="00E14C39">
      <w:pPr>
        <w:spacing w:line="240" w:lineRule="auto"/>
        <w:jc w:val="both"/>
        <w:rPr>
          <w:rFonts w:ascii="Times New Roman" w:hAnsi="Times New Roman" w:cs="Times New Roman"/>
          <w:b/>
          <w:sz w:val="24"/>
          <w:szCs w:val="24"/>
        </w:rPr>
      </w:pPr>
      <w:r w:rsidRPr="00D60906">
        <w:rPr>
          <w:rFonts w:ascii="Times New Roman" w:hAnsi="Times New Roman" w:cs="Times New Roman"/>
          <w:b/>
          <w:sz w:val="24"/>
          <w:szCs w:val="24"/>
          <w:u w:val="single"/>
        </w:rPr>
        <w:t>Título del trabajo:</w:t>
      </w:r>
      <w:r w:rsidRPr="00D60906">
        <w:rPr>
          <w:rFonts w:ascii="Times New Roman" w:hAnsi="Times New Roman" w:cs="Times New Roman"/>
          <w:b/>
          <w:sz w:val="24"/>
          <w:szCs w:val="24"/>
        </w:rPr>
        <w:t xml:space="preserve"> </w:t>
      </w:r>
    </w:p>
    <w:p w:rsidR="0038305F" w:rsidRPr="00D60906" w:rsidRDefault="00DE7612" w:rsidP="00E14C39">
      <w:pPr>
        <w:spacing w:line="240" w:lineRule="auto"/>
        <w:jc w:val="center"/>
        <w:rPr>
          <w:rFonts w:ascii="Times New Roman" w:hAnsi="Times New Roman" w:cs="Times New Roman"/>
          <w:b/>
          <w:i/>
          <w:sz w:val="24"/>
          <w:szCs w:val="24"/>
        </w:rPr>
      </w:pPr>
      <w:r w:rsidRPr="00D60906">
        <w:rPr>
          <w:rFonts w:ascii="Times New Roman" w:eastAsia="Times New Roman" w:hAnsi="Times New Roman" w:cs="Times New Roman"/>
          <w:b/>
          <w:i/>
          <w:sz w:val="24"/>
          <w:szCs w:val="24"/>
          <w:lang w:val="es-ES" w:eastAsia="es-ES"/>
        </w:rPr>
        <w:t>“Análisis de la Trayectoria social- académica de Beca BIPU Cohorte 2015”</w:t>
      </w:r>
    </w:p>
    <w:p w:rsidR="00E14C39" w:rsidRPr="00D60906" w:rsidRDefault="00E14C39" w:rsidP="00E14C39">
      <w:pPr>
        <w:spacing w:line="240" w:lineRule="auto"/>
        <w:jc w:val="both"/>
        <w:rPr>
          <w:rFonts w:ascii="Times New Roman" w:hAnsi="Times New Roman" w:cs="Times New Roman"/>
          <w:b/>
          <w:sz w:val="24"/>
          <w:szCs w:val="24"/>
          <w:u w:val="single"/>
        </w:rPr>
      </w:pPr>
      <w:r w:rsidRPr="00D60906">
        <w:rPr>
          <w:rFonts w:ascii="Times New Roman" w:hAnsi="Times New Roman" w:cs="Times New Roman"/>
          <w:b/>
          <w:sz w:val="24"/>
          <w:szCs w:val="24"/>
          <w:u w:val="single"/>
        </w:rPr>
        <w:t>Autoras</w:t>
      </w:r>
      <w:r w:rsidRPr="00D60906">
        <w:rPr>
          <w:rFonts w:ascii="Times New Roman" w:hAnsi="Times New Roman" w:cs="Times New Roman"/>
          <w:b/>
          <w:sz w:val="24"/>
          <w:szCs w:val="24"/>
        </w:rPr>
        <w:t xml:space="preserve">: </w:t>
      </w:r>
      <w:r w:rsidR="008E6B4D" w:rsidRPr="00D60906">
        <w:rPr>
          <w:rFonts w:ascii="Times New Roman" w:hAnsi="Times New Roman" w:cs="Times New Roman"/>
          <w:sz w:val="24"/>
          <w:szCs w:val="24"/>
        </w:rPr>
        <w:t>Lic. Roxana Medina</w:t>
      </w:r>
      <w:r w:rsidR="008E6B4D" w:rsidRPr="00D60906">
        <w:rPr>
          <w:rFonts w:ascii="Times New Roman" w:hAnsi="Times New Roman" w:cs="Times New Roman"/>
          <w:sz w:val="24"/>
          <w:szCs w:val="24"/>
        </w:rPr>
        <w:t xml:space="preserve"> y </w:t>
      </w:r>
      <w:r w:rsidR="008E6B4D" w:rsidRPr="00D60906">
        <w:rPr>
          <w:rFonts w:ascii="Times New Roman" w:hAnsi="Times New Roman" w:cs="Times New Roman"/>
          <w:sz w:val="24"/>
          <w:szCs w:val="24"/>
        </w:rPr>
        <w:t xml:space="preserve"> </w:t>
      </w:r>
      <w:r w:rsidR="008802BB" w:rsidRPr="00D60906">
        <w:rPr>
          <w:rFonts w:ascii="Times New Roman" w:hAnsi="Times New Roman" w:cs="Times New Roman"/>
          <w:sz w:val="24"/>
          <w:szCs w:val="24"/>
        </w:rPr>
        <w:t xml:space="preserve">Lic. </w:t>
      </w:r>
      <w:r w:rsidR="008E6B4D" w:rsidRPr="00D60906">
        <w:rPr>
          <w:rFonts w:ascii="Times New Roman" w:hAnsi="Times New Roman" w:cs="Times New Roman"/>
          <w:sz w:val="24"/>
          <w:szCs w:val="24"/>
        </w:rPr>
        <w:t>Lorena Bordón</w:t>
      </w:r>
      <w:r w:rsidRPr="00D60906">
        <w:rPr>
          <w:rFonts w:ascii="Times New Roman" w:hAnsi="Times New Roman" w:cs="Times New Roman"/>
          <w:sz w:val="24"/>
          <w:szCs w:val="24"/>
        </w:rPr>
        <w:t xml:space="preserve">  </w:t>
      </w:r>
      <w:r w:rsidR="007D39C9" w:rsidRPr="00D60906">
        <w:rPr>
          <w:rStyle w:val="Refdenotaalpie"/>
          <w:rFonts w:ascii="Times New Roman" w:hAnsi="Times New Roman" w:cs="Times New Roman"/>
          <w:sz w:val="24"/>
          <w:szCs w:val="24"/>
        </w:rPr>
        <w:footnoteReference w:id="1"/>
      </w:r>
      <w:r w:rsidR="00066363" w:rsidRPr="00D60906">
        <w:rPr>
          <w:rFonts w:ascii="Times New Roman" w:hAnsi="Times New Roman" w:cs="Times New Roman"/>
          <w:b/>
          <w:sz w:val="24"/>
          <w:szCs w:val="24"/>
        </w:rPr>
        <w:t xml:space="preserve">  </w:t>
      </w:r>
    </w:p>
    <w:p w:rsidR="00E14C39" w:rsidRPr="00D60906" w:rsidRDefault="00DE7612" w:rsidP="00DE7612">
      <w:pPr>
        <w:pBdr>
          <w:top w:val="single" w:sz="4" w:space="1" w:color="auto"/>
          <w:left w:val="single" w:sz="4" w:space="4" w:color="auto"/>
          <w:bottom w:val="single" w:sz="4" w:space="1" w:color="auto"/>
          <w:right w:val="single" w:sz="4" w:space="4" w:color="auto"/>
        </w:pBdr>
        <w:spacing w:after="0" w:line="240" w:lineRule="auto"/>
        <w:contextualSpacing/>
        <w:jc w:val="both"/>
        <w:rPr>
          <w:rFonts w:ascii="Times New Roman" w:hAnsi="Times New Roman" w:cs="Times New Roman"/>
          <w:sz w:val="24"/>
          <w:szCs w:val="24"/>
        </w:rPr>
      </w:pPr>
      <w:r w:rsidRPr="00D60906">
        <w:rPr>
          <w:rFonts w:ascii="Times New Roman" w:hAnsi="Times New Roman" w:cs="Times New Roman"/>
          <w:sz w:val="24"/>
          <w:szCs w:val="24"/>
          <w:u w:val="single"/>
        </w:rPr>
        <w:t>Eje temático 1:</w:t>
      </w:r>
      <w:r w:rsidRPr="00D60906">
        <w:rPr>
          <w:rFonts w:ascii="Times New Roman" w:hAnsi="Times New Roman" w:cs="Times New Roman"/>
          <w:sz w:val="24"/>
          <w:szCs w:val="24"/>
        </w:rPr>
        <w:t xml:space="preserve"> ARTICULACIÓN</w:t>
      </w:r>
    </w:p>
    <w:p w:rsidR="00C21933" w:rsidRPr="00D60906" w:rsidRDefault="00DE7612" w:rsidP="00DE7612">
      <w:pPr>
        <w:pBdr>
          <w:top w:val="single" w:sz="4" w:space="1" w:color="auto"/>
          <w:left w:val="single" w:sz="4" w:space="4" w:color="auto"/>
          <w:bottom w:val="single" w:sz="4" w:space="1" w:color="auto"/>
          <w:right w:val="single" w:sz="4" w:space="4" w:color="auto"/>
        </w:pBdr>
        <w:spacing w:after="0" w:line="240" w:lineRule="auto"/>
        <w:contextualSpacing/>
        <w:jc w:val="both"/>
        <w:rPr>
          <w:rFonts w:ascii="Times New Roman" w:eastAsia="Times New Roman" w:hAnsi="Times New Roman" w:cs="Times New Roman"/>
          <w:b/>
          <w:sz w:val="24"/>
          <w:szCs w:val="24"/>
          <w:lang w:val="es-ES" w:eastAsia="es-ES"/>
        </w:rPr>
      </w:pPr>
      <w:r w:rsidRPr="00D60906">
        <w:rPr>
          <w:rFonts w:ascii="Times New Roman" w:hAnsi="Times New Roman" w:cs="Times New Roman"/>
          <w:sz w:val="24"/>
          <w:szCs w:val="24"/>
        </w:rPr>
        <w:t>1.3. Ingreso y permanencia: factores predictivos y/o preventivos. Dispositivos de acompañamiento durante el Ingreso. Articulación con el primer año de las carreras.</w:t>
      </w:r>
    </w:p>
    <w:p w:rsidR="00DE7612" w:rsidRPr="00D60906" w:rsidRDefault="00DE7612" w:rsidP="00DE7612">
      <w:pPr>
        <w:spacing w:after="0" w:line="240" w:lineRule="auto"/>
        <w:ind w:left="-284" w:firstLine="284"/>
        <w:contextualSpacing/>
        <w:jc w:val="both"/>
        <w:rPr>
          <w:rFonts w:ascii="Times New Roman" w:eastAsia="Times New Roman" w:hAnsi="Times New Roman" w:cs="Times New Roman"/>
          <w:b/>
          <w:sz w:val="24"/>
          <w:szCs w:val="24"/>
          <w:lang w:val="es-ES" w:eastAsia="es-ES"/>
        </w:rPr>
      </w:pPr>
    </w:p>
    <w:p w:rsidR="00FC41A7" w:rsidRPr="00D60906" w:rsidRDefault="004F193C" w:rsidP="00DE7612">
      <w:pPr>
        <w:spacing w:after="0" w:line="240" w:lineRule="auto"/>
        <w:ind w:left="-284" w:firstLine="284"/>
        <w:contextualSpacing/>
        <w:jc w:val="both"/>
        <w:rPr>
          <w:rFonts w:ascii="Times New Roman" w:eastAsia="Times New Roman" w:hAnsi="Times New Roman" w:cs="Times New Roman"/>
          <w:b/>
          <w:sz w:val="24"/>
          <w:szCs w:val="24"/>
          <w:lang w:val="es-ES" w:eastAsia="es-ES"/>
        </w:rPr>
      </w:pPr>
      <w:r w:rsidRPr="00D60906">
        <w:rPr>
          <w:rFonts w:ascii="Times New Roman" w:eastAsia="Times New Roman" w:hAnsi="Times New Roman" w:cs="Times New Roman"/>
          <w:b/>
          <w:sz w:val="24"/>
          <w:szCs w:val="24"/>
          <w:lang w:val="es-ES" w:eastAsia="es-ES"/>
        </w:rPr>
        <w:t xml:space="preserve">1)- </w:t>
      </w:r>
      <w:r w:rsidR="00C21933" w:rsidRPr="00D60906">
        <w:rPr>
          <w:rFonts w:ascii="Times New Roman" w:eastAsia="Times New Roman" w:hAnsi="Times New Roman" w:cs="Times New Roman"/>
          <w:b/>
          <w:sz w:val="24"/>
          <w:szCs w:val="24"/>
          <w:lang w:val="es-ES" w:eastAsia="es-ES"/>
        </w:rPr>
        <w:t xml:space="preserve">Acompañamiento de la Trayectoria </w:t>
      </w:r>
      <w:r w:rsidR="00FB0CE6" w:rsidRPr="00D60906">
        <w:rPr>
          <w:rFonts w:ascii="Times New Roman" w:eastAsia="Times New Roman" w:hAnsi="Times New Roman" w:cs="Times New Roman"/>
          <w:b/>
          <w:sz w:val="24"/>
          <w:szCs w:val="24"/>
          <w:lang w:val="es-ES" w:eastAsia="es-ES"/>
        </w:rPr>
        <w:t>social- a</w:t>
      </w:r>
      <w:r w:rsidR="00C21933" w:rsidRPr="00D60906">
        <w:rPr>
          <w:rFonts w:ascii="Times New Roman" w:eastAsia="Times New Roman" w:hAnsi="Times New Roman" w:cs="Times New Roman"/>
          <w:b/>
          <w:sz w:val="24"/>
          <w:szCs w:val="24"/>
          <w:lang w:val="es-ES" w:eastAsia="es-ES"/>
        </w:rPr>
        <w:t xml:space="preserve">cadémica- Cohorte  </w:t>
      </w:r>
      <w:proofErr w:type="spellStart"/>
      <w:r w:rsidR="00C21933" w:rsidRPr="00D60906">
        <w:rPr>
          <w:rFonts w:ascii="Times New Roman" w:eastAsia="Times New Roman" w:hAnsi="Times New Roman" w:cs="Times New Roman"/>
          <w:b/>
          <w:sz w:val="24"/>
          <w:szCs w:val="24"/>
          <w:lang w:val="es-ES" w:eastAsia="es-ES"/>
        </w:rPr>
        <w:t>Bipu</w:t>
      </w:r>
      <w:proofErr w:type="spellEnd"/>
      <w:r w:rsidR="00C21933" w:rsidRPr="00D60906">
        <w:rPr>
          <w:rFonts w:ascii="Times New Roman" w:eastAsia="Times New Roman" w:hAnsi="Times New Roman" w:cs="Times New Roman"/>
          <w:b/>
          <w:sz w:val="24"/>
          <w:szCs w:val="24"/>
          <w:lang w:val="es-ES" w:eastAsia="es-ES"/>
        </w:rPr>
        <w:t xml:space="preserve"> 2015</w:t>
      </w:r>
      <w:r w:rsidRPr="00D60906">
        <w:rPr>
          <w:rFonts w:ascii="Times New Roman" w:eastAsia="Times New Roman" w:hAnsi="Times New Roman" w:cs="Times New Roman"/>
          <w:b/>
          <w:sz w:val="24"/>
          <w:szCs w:val="24"/>
          <w:lang w:val="es-ES" w:eastAsia="es-ES"/>
        </w:rPr>
        <w:t xml:space="preserve"> (TRAMO INICIAL).</w:t>
      </w:r>
    </w:p>
    <w:p w:rsidR="00774147" w:rsidRPr="00D60906" w:rsidRDefault="00774147" w:rsidP="00DE7612">
      <w:pPr>
        <w:spacing w:after="0" w:line="240" w:lineRule="auto"/>
        <w:ind w:left="-284" w:firstLine="284"/>
        <w:contextualSpacing/>
        <w:jc w:val="both"/>
        <w:rPr>
          <w:rFonts w:ascii="Times New Roman" w:eastAsia="Times New Roman" w:hAnsi="Times New Roman" w:cs="Times New Roman"/>
          <w:b/>
          <w:sz w:val="24"/>
          <w:szCs w:val="24"/>
          <w:lang w:val="es-ES" w:eastAsia="es-ES"/>
        </w:rPr>
      </w:pPr>
    </w:p>
    <w:p w:rsidR="00FC41A7" w:rsidRPr="00D60906" w:rsidRDefault="00EE371A" w:rsidP="00774147">
      <w:pPr>
        <w:tabs>
          <w:tab w:val="left" w:pos="708"/>
        </w:tabs>
        <w:suppressAutoHyphens/>
        <w:ind w:left="-284" w:firstLine="284"/>
        <w:jc w:val="both"/>
        <w:rPr>
          <w:rFonts w:ascii="Times New Roman" w:eastAsia="SimSun" w:hAnsi="Times New Roman" w:cs="Times New Roman"/>
          <w:sz w:val="24"/>
          <w:szCs w:val="24"/>
          <w:lang w:val="es-ES"/>
        </w:rPr>
      </w:pPr>
      <w:r w:rsidRPr="00D60906">
        <w:rPr>
          <w:rFonts w:ascii="Times New Roman" w:eastAsia="SimSun" w:hAnsi="Times New Roman" w:cs="Times New Roman"/>
          <w:sz w:val="24"/>
          <w:szCs w:val="24"/>
          <w:lang w:val="es-ES"/>
        </w:rPr>
        <w:t xml:space="preserve"> </w:t>
      </w:r>
      <w:r w:rsidR="00FC41A7" w:rsidRPr="00D60906">
        <w:rPr>
          <w:rFonts w:ascii="Times New Roman" w:eastAsia="SimSun" w:hAnsi="Times New Roman" w:cs="Times New Roman"/>
          <w:sz w:val="24"/>
          <w:szCs w:val="24"/>
          <w:lang w:val="es-ES"/>
        </w:rPr>
        <w:t xml:space="preserve">  En el transcurso de los últimos años de trabajo en el acompañamiento de la población estudiantil</w:t>
      </w:r>
      <w:r w:rsidR="000C156A" w:rsidRPr="00D60906">
        <w:rPr>
          <w:rFonts w:ascii="Times New Roman" w:eastAsia="SimSun" w:hAnsi="Times New Roman" w:cs="Times New Roman"/>
          <w:sz w:val="24"/>
          <w:szCs w:val="24"/>
          <w:lang w:val="es-ES"/>
        </w:rPr>
        <w:t xml:space="preserve"> universitaria</w:t>
      </w:r>
      <w:r w:rsidR="00AD6953" w:rsidRPr="00D60906">
        <w:rPr>
          <w:rFonts w:ascii="Times New Roman" w:eastAsia="SimSun" w:hAnsi="Times New Roman" w:cs="Times New Roman"/>
          <w:sz w:val="24"/>
          <w:szCs w:val="24"/>
          <w:lang w:val="es-ES"/>
        </w:rPr>
        <w:t>, a través de los diverso</w:t>
      </w:r>
      <w:r w:rsidR="00FC41A7" w:rsidRPr="00D60906">
        <w:rPr>
          <w:rFonts w:ascii="Times New Roman" w:eastAsia="SimSun" w:hAnsi="Times New Roman" w:cs="Times New Roman"/>
          <w:sz w:val="24"/>
          <w:szCs w:val="24"/>
          <w:lang w:val="es-ES"/>
        </w:rPr>
        <w:t xml:space="preserve">s </w:t>
      </w:r>
      <w:r w:rsidR="00AD6953" w:rsidRPr="00D60906">
        <w:rPr>
          <w:rFonts w:ascii="Times New Roman" w:eastAsia="SimSun" w:hAnsi="Times New Roman" w:cs="Times New Roman"/>
          <w:sz w:val="24"/>
          <w:szCs w:val="24"/>
          <w:lang w:val="es-ES"/>
        </w:rPr>
        <w:t xml:space="preserve">programas de </w:t>
      </w:r>
      <w:r w:rsidR="00FC41A7" w:rsidRPr="00D60906">
        <w:rPr>
          <w:rFonts w:ascii="Times New Roman" w:eastAsia="SimSun" w:hAnsi="Times New Roman" w:cs="Times New Roman"/>
          <w:sz w:val="24"/>
          <w:szCs w:val="24"/>
          <w:lang w:val="es-ES"/>
        </w:rPr>
        <w:t xml:space="preserve">becas ofrecidas por la </w:t>
      </w:r>
      <w:proofErr w:type="spellStart"/>
      <w:r w:rsidR="00FC41A7" w:rsidRPr="00D60906">
        <w:rPr>
          <w:rFonts w:ascii="Times New Roman" w:eastAsia="SimSun" w:hAnsi="Times New Roman" w:cs="Times New Roman"/>
          <w:sz w:val="24"/>
          <w:szCs w:val="24"/>
          <w:lang w:val="es-ES"/>
        </w:rPr>
        <w:t>UNCuyo</w:t>
      </w:r>
      <w:proofErr w:type="spellEnd"/>
      <w:r w:rsidR="00FC41A7" w:rsidRPr="00D60906">
        <w:rPr>
          <w:rFonts w:ascii="Times New Roman" w:eastAsia="SimSun" w:hAnsi="Times New Roman" w:cs="Times New Roman"/>
          <w:sz w:val="24"/>
          <w:szCs w:val="24"/>
          <w:lang w:val="es-ES"/>
        </w:rPr>
        <w:t xml:space="preserve">, el equipo profesional </w:t>
      </w:r>
      <w:r w:rsidR="000C156A" w:rsidRPr="00D60906">
        <w:rPr>
          <w:rFonts w:ascii="Times New Roman" w:eastAsia="SimSun" w:hAnsi="Times New Roman" w:cs="Times New Roman"/>
          <w:sz w:val="24"/>
          <w:szCs w:val="24"/>
          <w:lang w:val="es-ES"/>
        </w:rPr>
        <w:t>de la</w:t>
      </w:r>
      <w:r w:rsidR="00FC41A7" w:rsidRPr="00D60906">
        <w:rPr>
          <w:rFonts w:ascii="Times New Roman" w:eastAsia="SimSun" w:hAnsi="Times New Roman" w:cs="Times New Roman"/>
          <w:sz w:val="24"/>
          <w:szCs w:val="24"/>
          <w:lang w:val="es-ES"/>
        </w:rPr>
        <w:t xml:space="preserve"> Dirección de Acción Social, en sus diferentes conformaciones de miembros, fue construyendo y realizando propuestas que pudieran responder a la complejidad de las situaciones estudiantiles presentad</w:t>
      </w:r>
      <w:r w:rsidR="008E6B4D" w:rsidRPr="00D60906">
        <w:rPr>
          <w:rFonts w:ascii="Times New Roman" w:eastAsia="SimSun" w:hAnsi="Times New Roman" w:cs="Times New Roman"/>
          <w:sz w:val="24"/>
          <w:szCs w:val="24"/>
          <w:lang w:val="es-ES"/>
        </w:rPr>
        <w:t xml:space="preserve">as en el cotidiano de la tarea. </w:t>
      </w:r>
      <w:r w:rsidR="008E6B4D" w:rsidRPr="00D60906">
        <w:rPr>
          <w:rStyle w:val="Refdenotaalpie"/>
          <w:rFonts w:ascii="Times New Roman" w:eastAsia="SimSun" w:hAnsi="Times New Roman" w:cs="Times New Roman"/>
          <w:sz w:val="24"/>
          <w:szCs w:val="24"/>
          <w:lang w:val="es-ES"/>
        </w:rPr>
        <w:footnoteReference w:id="2"/>
      </w:r>
    </w:p>
    <w:p w:rsidR="00F50265" w:rsidRPr="00D60906" w:rsidRDefault="00F50265" w:rsidP="00C95228">
      <w:pPr>
        <w:suppressAutoHyphens/>
        <w:ind w:left="-284" w:firstLine="284"/>
        <w:jc w:val="both"/>
        <w:rPr>
          <w:rFonts w:ascii="Times New Roman" w:eastAsia="SimSun" w:hAnsi="Times New Roman" w:cs="Times New Roman"/>
          <w:sz w:val="24"/>
          <w:szCs w:val="24"/>
          <w:lang w:val="es-ES"/>
        </w:rPr>
      </w:pPr>
      <w:r w:rsidRPr="00D60906">
        <w:rPr>
          <w:rFonts w:ascii="Times New Roman" w:eastAsia="SimSun" w:hAnsi="Times New Roman" w:cs="Times New Roman"/>
          <w:sz w:val="24"/>
          <w:szCs w:val="24"/>
          <w:lang w:val="es-ES"/>
        </w:rPr>
        <w:t xml:space="preserve">Ante este marco y con el objetivo de promover la permanencia universitaria, </w:t>
      </w:r>
      <w:r w:rsidR="00DE12DF" w:rsidRPr="00D60906">
        <w:rPr>
          <w:rFonts w:ascii="Times New Roman" w:eastAsia="SimSun" w:hAnsi="Times New Roman" w:cs="Times New Roman"/>
          <w:sz w:val="24"/>
          <w:szCs w:val="24"/>
          <w:lang w:val="es-ES"/>
        </w:rPr>
        <w:t>se han</w:t>
      </w:r>
      <w:r w:rsidRPr="00D60906">
        <w:rPr>
          <w:rFonts w:ascii="Times New Roman" w:eastAsia="SimSun" w:hAnsi="Times New Roman" w:cs="Times New Roman"/>
          <w:sz w:val="24"/>
          <w:szCs w:val="24"/>
          <w:lang w:val="es-ES"/>
        </w:rPr>
        <w:t xml:space="preserve"> producido modificaciones en el actual Programa Beca Ingreso y Permanencia Universitaria (BIPU)</w:t>
      </w:r>
      <w:r w:rsidRPr="00D60906">
        <w:rPr>
          <w:rStyle w:val="Refdenotaalpie"/>
          <w:rFonts w:ascii="Times New Roman" w:eastAsia="SimSun" w:hAnsi="Times New Roman" w:cs="Times New Roman"/>
          <w:sz w:val="24"/>
          <w:szCs w:val="24"/>
          <w:lang w:val="es-ES"/>
        </w:rPr>
        <w:footnoteReference w:id="3"/>
      </w:r>
      <w:r w:rsidR="00DE12DF" w:rsidRPr="00D60906">
        <w:rPr>
          <w:rFonts w:ascii="Times New Roman" w:eastAsia="SimSun" w:hAnsi="Times New Roman" w:cs="Times New Roman"/>
          <w:sz w:val="24"/>
          <w:szCs w:val="24"/>
          <w:lang w:val="es-ES"/>
        </w:rPr>
        <w:t>, en lo concierne al requisito académico</w:t>
      </w:r>
      <w:r w:rsidRPr="00D60906">
        <w:rPr>
          <w:rFonts w:ascii="Times New Roman" w:eastAsia="SimSun" w:hAnsi="Times New Roman" w:cs="Times New Roman"/>
          <w:sz w:val="24"/>
          <w:szCs w:val="24"/>
          <w:lang w:val="es-ES"/>
        </w:rPr>
        <w:t xml:space="preserve"> para la r</w:t>
      </w:r>
      <w:r w:rsidR="00DE12DF" w:rsidRPr="00D60906">
        <w:rPr>
          <w:rFonts w:ascii="Times New Roman" w:eastAsia="SimSun" w:hAnsi="Times New Roman" w:cs="Times New Roman"/>
          <w:sz w:val="24"/>
          <w:szCs w:val="24"/>
          <w:lang w:val="es-ES"/>
        </w:rPr>
        <w:t>enovación de la beca,</w:t>
      </w:r>
      <w:r w:rsidRPr="00D60906">
        <w:rPr>
          <w:rFonts w:ascii="Times New Roman" w:eastAsia="SimSun" w:hAnsi="Times New Roman" w:cs="Times New Roman"/>
          <w:sz w:val="24"/>
          <w:szCs w:val="24"/>
          <w:lang w:val="es-ES"/>
        </w:rPr>
        <w:t xml:space="preserve"> se han ido flexibilizando</w:t>
      </w:r>
      <w:r w:rsidR="00DE12DF" w:rsidRPr="00D60906">
        <w:rPr>
          <w:rFonts w:ascii="Times New Roman" w:eastAsia="SimSun" w:hAnsi="Times New Roman" w:cs="Times New Roman"/>
          <w:sz w:val="24"/>
          <w:szCs w:val="24"/>
          <w:lang w:val="es-ES"/>
        </w:rPr>
        <w:t xml:space="preserve"> las exigencias</w:t>
      </w:r>
      <w:r w:rsidRPr="00D60906">
        <w:rPr>
          <w:rFonts w:ascii="Times New Roman" w:eastAsia="SimSun" w:hAnsi="Times New Roman" w:cs="Times New Roman"/>
          <w:sz w:val="24"/>
          <w:szCs w:val="24"/>
          <w:lang w:val="es-ES"/>
        </w:rPr>
        <w:t xml:space="preserve"> al considerar las trayectorias complejas y diversas de los/as estudiantes en pos de una mayor permanencia y movilidad en el proyecto de estudio. </w:t>
      </w:r>
      <w:r w:rsidR="00C95228" w:rsidRPr="00D60906">
        <w:rPr>
          <w:rFonts w:ascii="Times New Roman" w:eastAsia="SimSun" w:hAnsi="Times New Roman" w:cs="Times New Roman"/>
          <w:sz w:val="24"/>
          <w:szCs w:val="24"/>
          <w:lang w:val="es-ES"/>
        </w:rPr>
        <w:t xml:space="preserve">De este modo el equipo profesional de la DAS acuerda como requisito de renovación académico para la Cohorte </w:t>
      </w:r>
      <w:r w:rsidR="00C7398F" w:rsidRPr="00D60906">
        <w:rPr>
          <w:rFonts w:ascii="Times New Roman" w:eastAsia="SimSun" w:hAnsi="Times New Roman" w:cs="Times New Roman"/>
          <w:sz w:val="24"/>
          <w:szCs w:val="24"/>
          <w:lang w:val="es-ES"/>
        </w:rPr>
        <w:t xml:space="preserve">BIPU </w:t>
      </w:r>
      <w:r w:rsidR="00C95228" w:rsidRPr="00D60906">
        <w:rPr>
          <w:rFonts w:ascii="Times New Roman" w:eastAsia="SimSun" w:hAnsi="Times New Roman" w:cs="Times New Roman"/>
          <w:sz w:val="24"/>
          <w:szCs w:val="24"/>
          <w:lang w:val="es-ES"/>
        </w:rPr>
        <w:t xml:space="preserve">2015 la aprobación de 3 materias durante el ciclo lectivo. </w:t>
      </w:r>
    </w:p>
    <w:p w:rsidR="00FC41A7" w:rsidRPr="00D60906" w:rsidRDefault="00C2229C" w:rsidP="00774147">
      <w:pPr>
        <w:suppressAutoHyphens/>
        <w:ind w:left="-284" w:firstLine="284"/>
        <w:jc w:val="both"/>
        <w:rPr>
          <w:rFonts w:ascii="Times New Roman" w:hAnsi="Times New Roman" w:cs="Times New Roman"/>
          <w:sz w:val="24"/>
          <w:szCs w:val="24"/>
        </w:rPr>
      </w:pPr>
      <w:r w:rsidRPr="00D60906">
        <w:rPr>
          <w:rFonts w:ascii="Times New Roman" w:eastAsia="SimSun" w:hAnsi="Times New Roman" w:cs="Times New Roman"/>
          <w:sz w:val="24"/>
          <w:szCs w:val="24"/>
        </w:rPr>
        <w:t>Desde esta perspectiva, a</w:t>
      </w:r>
      <w:r w:rsidR="00FC41A7" w:rsidRPr="00D60906">
        <w:rPr>
          <w:rFonts w:ascii="Times New Roman" w:eastAsia="SimSun" w:hAnsi="Times New Roman" w:cs="Times New Roman"/>
          <w:sz w:val="24"/>
          <w:szCs w:val="24"/>
          <w:lang w:val="es-ES"/>
        </w:rPr>
        <w:t xml:space="preserve"> partir del ciclo lectivo 2015</w:t>
      </w:r>
      <w:r w:rsidR="00AA7A30" w:rsidRPr="00D60906">
        <w:rPr>
          <w:rFonts w:ascii="Times New Roman" w:eastAsia="SimSun" w:hAnsi="Times New Roman" w:cs="Times New Roman"/>
          <w:sz w:val="24"/>
          <w:szCs w:val="24"/>
          <w:lang w:val="es-ES"/>
        </w:rPr>
        <w:t>,</w:t>
      </w:r>
      <w:r w:rsidR="00FC41A7" w:rsidRPr="00D60906">
        <w:rPr>
          <w:rFonts w:ascii="Times New Roman" w:eastAsia="SimSun" w:hAnsi="Times New Roman" w:cs="Times New Roman"/>
          <w:sz w:val="24"/>
          <w:szCs w:val="24"/>
          <w:lang w:val="es-ES"/>
        </w:rPr>
        <w:t xml:space="preserve"> el equipo profesional se distribuye en tramos </w:t>
      </w:r>
      <w:r w:rsidR="00FC41A7" w:rsidRPr="00D60906">
        <w:rPr>
          <w:rFonts w:ascii="Times New Roman" w:hAnsi="Times New Roman" w:cs="Times New Roman"/>
          <w:sz w:val="24"/>
          <w:szCs w:val="24"/>
        </w:rPr>
        <w:t>(</w:t>
      </w:r>
      <w:r w:rsidR="00AA7A30" w:rsidRPr="00D60906">
        <w:rPr>
          <w:rFonts w:ascii="Times New Roman" w:hAnsi="Times New Roman" w:cs="Times New Roman"/>
          <w:sz w:val="24"/>
          <w:szCs w:val="24"/>
        </w:rPr>
        <w:t>inicial, intermedio y final)</w:t>
      </w:r>
      <w:r w:rsidR="00FC41A7" w:rsidRPr="00D60906">
        <w:rPr>
          <w:rFonts w:ascii="Times New Roman" w:eastAsia="SimSun" w:hAnsi="Times New Roman" w:cs="Times New Roman"/>
          <w:sz w:val="24"/>
          <w:szCs w:val="24"/>
          <w:lang w:val="es-ES"/>
        </w:rPr>
        <w:t xml:space="preserve"> para acompañar a la población estudiantil según el año de cursado de los/as estudiantes incluidos/as en las becas que componen la Dirección de Acción Social.</w:t>
      </w:r>
      <w:r w:rsidR="00FC41A7" w:rsidRPr="00D60906">
        <w:rPr>
          <w:rFonts w:ascii="Times New Roman" w:hAnsi="Times New Roman" w:cs="Times New Roman"/>
          <w:sz w:val="24"/>
          <w:szCs w:val="24"/>
        </w:rPr>
        <w:t xml:space="preserve"> Durante los distintos abordajes se ha podido evidenciar características vitales de los</w:t>
      </w:r>
      <w:r w:rsidR="005921FA" w:rsidRPr="00D60906">
        <w:rPr>
          <w:rFonts w:ascii="Times New Roman" w:hAnsi="Times New Roman" w:cs="Times New Roman"/>
          <w:sz w:val="24"/>
          <w:szCs w:val="24"/>
        </w:rPr>
        <w:t>/as</w:t>
      </w:r>
      <w:r w:rsidR="00FC41A7" w:rsidRPr="00D60906">
        <w:rPr>
          <w:rFonts w:ascii="Times New Roman" w:hAnsi="Times New Roman" w:cs="Times New Roman"/>
          <w:sz w:val="24"/>
          <w:szCs w:val="24"/>
        </w:rPr>
        <w:t xml:space="preserve"> estudiantes, </w:t>
      </w:r>
      <w:r w:rsidR="005921FA" w:rsidRPr="00D60906">
        <w:rPr>
          <w:rFonts w:ascii="Times New Roman" w:hAnsi="Times New Roman" w:cs="Times New Roman"/>
          <w:sz w:val="24"/>
          <w:szCs w:val="24"/>
        </w:rPr>
        <w:t xml:space="preserve">atravesados/as por el </w:t>
      </w:r>
      <w:r w:rsidR="00FC41A7" w:rsidRPr="00D60906">
        <w:rPr>
          <w:rFonts w:ascii="Times New Roman" w:hAnsi="Times New Roman" w:cs="Times New Roman"/>
          <w:sz w:val="24"/>
          <w:szCs w:val="24"/>
        </w:rPr>
        <w:t xml:space="preserve"> establecimiento de la autonomía socio-económica, modificaciones en el estado civil, mudanzas, desempleo, embarazo y crianza, </w:t>
      </w:r>
      <w:r w:rsidR="005921FA" w:rsidRPr="00D60906">
        <w:rPr>
          <w:rFonts w:ascii="Times New Roman" w:hAnsi="Times New Roman" w:cs="Times New Roman"/>
          <w:sz w:val="24"/>
          <w:szCs w:val="24"/>
        </w:rPr>
        <w:t xml:space="preserve">crisis vocacionales, </w:t>
      </w:r>
      <w:r w:rsidR="00FC41A7" w:rsidRPr="00D60906">
        <w:rPr>
          <w:rFonts w:ascii="Times New Roman" w:hAnsi="Times New Roman" w:cs="Times New Roman"/>
          <w:sz w:val="24"/>
          <w:szCs w:val="24"/>
        </w:rPr>
        <w:t>problemáticas de salud propias o de familiares</w:t>
      </w:r>
      <w:r w:rsidR="00AA7A30" w:rsidRPr="00D60906">
        <w:rPr>
          <w:rFonts w:ascii="Times New Roman" w:hAnsi="Times New Roman" w:cs="Times New Roman"/>
          <w:sz w:val="24"/>
          <w:szCs w:val="24"/>
        </w:rPr>
        <w:t>,</w:t>
      </w:r>
      <w:r w:rsidR="00FC41A7" w:rsidRPr="00D60906">
        <w:rPr>
          <w:rFonts w:ascii="Times New Roman" w:hAnsi="Times New Roman" w:cs="Times New Roman"/>
          <w:sz w:val="24"/>
          <w:szCs w:val="24"/>
        </w:rPr>
        <w:t xml:space="preserve"> las </w:t>
      </w:r>
      <w:r w:rsidR="00AA7A30" w:rsidRPr="00D60906">
        <w:rPr>
          <w:rFonts w:ascii="Times New Roman" w:hAnsi="Times New Roman" w:cs="Times New Roman"/>
          <w:sz w:val="24"/>
          <w:szCs w:val="24"/>
        </w:rPr>
        <w:t>cuales impactan en</w:t>
      </w:r>
      <w:r w:rsidR="00FC41A7" w:rsidRPr="00D60906">
        <w:rPr>
          <w:rFonts w:ascii="Times New Roman" w:hAnsi="Times New Roman" w:cs="Times New Roman"/>
          <w:sz w:val="24"/>
          <w:szCs w:val="24"/>
        </w:rPr>
        <w:t xml:space="preserve"> la permanencia universitaria</w:t>
      </w:r>
      <w:r w:rsidR="005921FA" w:rsidRPr="00D60906">
        <w:rPr>
          <w:rFonts w:ascii="Times New Roman" w:hAnsi="Times New Roman" w:cs="Times New Roman"/>
          <w:sz w:val="24"/>
          <w:szCs w:val="24"/>
        </w:rPr>
        <w:t>.</w:t>
      </w:r>
    </w:p>
    <w:p w:rsidR="00A1168B" w:rsidRPr="00D60906" w:rsidRDefault="00B6422E" w:rsidP="00774147">
      <w:pPr>
        <w:ind w:left="-284" w:firstLine="284"/>
        <w:jc w:val="both"/>
        <w:rPr>
          <w:rFonts w:ascii="Times New Roman" w:eastAsia="SimSun" w:hAnsi="Times New Roman" w:cs="Times New Roman"/>
          <w:sz w:val="24"/>
          <w:szCs w:val="24"/>
          <w:lang w:val="es-ES"/>
        </w:rPr>
      </w:pPr>
      <w:r w:rsidRPr="00D60906">
        <w:rPr>
          <w:rFonts w:ascii="Times New Roman" w:eastAsia="SimSun" w:hAnsi="Times New Roman" w:cs="Times New Roman"/>
          <w:sz w:val="24"/>
          <w:szCs w:val="24"/>
          <w:lang w:val="es-ES"/>
        </w:rPr>
        <w:t xml:space="preserve">Teniendo en cuenta la reciente conformación de los equipos por Tramos, </w:t>
      </w:r>
      <w:r w:rsidR="00A1168B" w:rsidRPr="00D60906">
        <w:rPr>
          <w:rFonts w:ascii="Times New Roman" w:eastAsia="SimSun" w:hAnsi="Times New Roman" w:cs="Times New Roman"/>
          <w:sz w:val="24"/>
          <w:szCs w:val="24"/>
          <w:lang w:val="es-ES"/>
        </w:rPr>
        <w:t xml:space="preserve">se </w:t>
      </w:r>
      <w:r w:rsidRPr="00D60906">
        <w:rPr>
          <w:rFonts w:ascii="Times New Roman" w:eastAsia="SimSun" w:hAnsi="Times New Roman" w:cs="Times New Roman"/>
          <w:sz w:val="24"/>
          <w:szCs w:val="24"/>
          <w:lang w:val="es-ES"/>
        </w:rPr>
        <w:t>decide recuperar y analizar la trayectoria del primer grupo que integra el tramo inicial, es decir los becados/as que conforman el programa BIPU cohorte 2015. La muestra en consideración se encuentra compuesta</w:t>
      </w:r>
      <w:r w:rsidR="00A1168B" w:rsidRPr="00D60906">
        <w:rPr>
          <w:rFonts w:ascii="Times New Roman" w:eastAsia="SimSun" w:hAnsi="Times New Roman" w:cs="Times New Roman"/>
          <w:sz w:val="24"/>
          <w:szCs w:val="24"/>
          <w:lang w:val="es-ES"/>
        </w:rPr>
        <w:t xml:space="preserve"> por un </w:t>
      </w:r>
      <w:r w:rsidR="00C21933" w:rsidRPr="00D60906">
        <w:rPr>
          <w:rFonts w:ascii="Times New Roman" w:eastAsia="SimSun" w:hAnsi="Times New Roman" w:cs="Times New Roman"/>
          <w:sz w:val="24"/>
          <w:szCs w:val="24"/>
          <w:lang w:val="es-ES"/>
        </w:rPr>
        <w:t>total de 135 estudiantes becados</w:t>
      </w:r>
      <w:r w:rsidR="00A850C0" w:rsidRPr="00D60906">
        <w:rPr>
          <w:rFonts w:ascii="Times New Roman" w:eastAsia="SimSun" w:hAnsi="Times New Roman" w:cs="Times New Roman"/>
          <w:sz w:val="24"/>
          <w:szCs w:val="24"/>
          <w:lang w:val="es-ES"/>
        </w:rPr>
        <w:t>/</w:t>
      </w:r>
      <w:r w:rsidR="009C4E6E" w:rsidRPr="00D60906">
        <w:rPr>
          <w:rFonts w:ascii="Times New Roman" w:eastAsia="SimSun" w:hAnsi="Times New Roman" w:cs="Times New Roman"/>
          <w:sz w:val="24"/>
          <w:szCs w:val="24"/>
          <w:lang w:val="es-ES"/>
        </w:rPr>
        <w:t>as,</w:t>
      </w:r>
      <w:r w:rsidRPr="00D60906">
        <w:rPr>
          <w:rFonts w:ascii="Times New Roman" w:eastAsia="SimSun" w:hAnsi="Times New Roman" w:cs="Times New Roman"/>
          <w:sz w:val="24"/>
          <w:szCs w:val="24"/>
          <w:lang w:val="es-ES"/>
        </w:rPr>
        <w:t xml:space="preserve"> pertenecientes a las diversas carreras que integran la oferta académica de la Universidad Nacional de Cuyo. </w:t>
      </w:r>
    </w:p>
    <w:p w:rsidR="00C21933" w:rsidRPr="00D60906" w:rsidRDefault="003C3850" w:rsidP="00774147">
      <w:pPr>
        <w:ind w:left="-284" w:firstLine="284"/>
        <w:jc w:val="both"/>
        <w:rPr>
          <w:rFonts w:ascii="Times New Roman" w:eastAsia="SimSun" w:hAnsi="Times New Roman" w:cs="Times New Roman"/>
          <w:sz w:val="24"/>
          <w:szCs w:val="24"/>
          <w:lang w:val="es-ES"/>
        </w:rPr>
      </w:pPr>
      <w:r>
        <w:rPr>
          <w:rFonts w:ascii="Times New Roman" w:eastAsia="SimSun" w:hAnsi="Times New Roman" w:cs="Times New Roman"/>
          <w:sz w:val="24"/>
          <w:szCs w:val="24"/>
          <w:lang w:val="es-ES"/>
        </w:rPr>
        <w:t>En f</w:t>
      </w:r>
      <w:r w:rsidR="009C4E6E" w:rsidRPr="00D60906">
        <w:rPr>
          <w:rFonts w:ascii="Times New Roman" w:eastAsia="SimSun" w:hAnsi="Times New Roman" w:cs="Times New Roman"/>
          <w:sz w:val="24"/>
          <w:szCs w:val="24"/>
          <w:lang w:val="es-ES"/>
        </w:rPr>
        <w:t xml:space="preserve">unción </w:t>
      </w:r>
      <w:r w:rsidR="00A1168B" w:rsidRPr="00D60906">
        <w:rPr>
          <w:rFonts w:ascii="Times New Roman" w:eastAsia="SimSun" w:hAnsi="Times New Roman" w:cs="Times New Roman"/>
          <w:sz w:val="24"/>
          <w:szCs w:val="24"/>
          <w:lang w:val="es-ES"/>
        </w:rPr>
        <w:t xml:space="preserve"> </w:t>
      </w:r>
      <w:r w:rsidR="009C4E6E" w:rsidRPr="00D60906">
        <w:rPr>
          <w:rFonts w:ascii="Times New Roman" w:eastAsia="SimSun" w:hAnsi="Times New Roman" w:cs="Times New Roman"/>
          <w:sz w:val="24"/>
          <w:szCs w:val="24"/>
          <w:lang w:val="es-ES"/>
        </w:rPr>
        <w:t>d</w:t>
      </w:r>
      <w:r w:rsidR="00A1168B" w:rsidRPr="00D60906">
        <w:rPr>
          <w:rFonts w:ascii="Times New Roman" w:eastAsia="SimSun" w:hAnsi="Times New Roman" w:cs="Times New Roman"/>
          <w:sz w:val="24"/>
          <w:szCs w:val="24"/>
          <w:lang w:val="es-ES"/>
        </w:rPr>
        <w:t xml:space="preserve">el número de materias </w:t>
      </w:r>
      <w:r w:rsidR="00A850C0" w:rsidRPr="00D60906">
        <w:rPr>
          <w:rFonts w:ascii="Times New Roman" w:eastAsia="SimSun" w:hAnsi="Times New Roman" w:cs="Times New Roman"/>
          <w:sz w:val="24"/>
          <w:szCs w:val="24"/>
          <w:lang w:val="es-ES"/>
        </w:rPr>
        <w:t>mínimas</w:t>
      </w:r>
      <w:r w:rsidR="009C4E6E" w:rsidRPr="00D60906">
        <w:rPr>
          <w:rFonts w:ascii="Times New Roman" w:eastAsia="SimSun" w:hAnsi="Times New Roman" w:cs="Times New Roman"/>
          <w:sz w:val="24"/>
          <w:szCs w:val="24"/>
          <w:lang w:val="es-ES"/>
        </w:rPr>
        <w:t xml:space="preserve"> establecidas</w:t>
      </w:r>
      <w:r w:rsidR="00A850C0" w:rsidRPr="00D60906">
        <w:rPr>
          <w:rFonts w:ascii="Times New Roman" w:eastAsia="SimSun" w:hAnsi="Times New Roman" w:cs="Times New Roman"/>
          <w:sz w:val="24"/>
          <w:szCs w:val="24"/>
          <w:lang w:val="es-ES"/>
        </w:rPr>
        <w:t xml:space="preserve"> </w:t>
      </w:r>
      <w:r w:rsidR="00A1168B" w:rsidRPr="00D60906">
        <w:rPr>
          <w:rFonts w:ascii="Times New Roman" w:eastAsia="SimSun" w:hAnsi="Times New Roman" w:cs="Times New Roman"/>
          <w:sz w:val="24"/>
          <w:szCs w:val="24"/>
          <w:lang w:val="es-ES"/>
        </w:rPr>
        <w:t>para renovar la beca</w:t>
      </w:r>
      <w:r w:rsidR="00583C96" w:rsidRPr="00D60906">
        <w:rPr>
          <w:rFonts w:ascii="Times New Roman" w:eastAsia="SimSun" w:hAnsi="Times New Roman" w:cs="Times New Roman"/>
          <w:sz w:val="24"/>
          <w:szCs w:val="24"/>
          <w:lang w:val="es-ES"/>
        </w:rPr>
        <w:t xml:space="preserve"> </w:t>
      </w:r>
      <w:r w:rsidR="009C4E6E" w:rsidRPr="00D60906">
        <w:rPr>
          <w:rFonts w:ascii="Times New Roman" w:eastAsia="SimSun" w:hAnsi="Times New Roman" w:cs="Times New Roman"/>
          <w:sz w:val="24"/>
          <w:szCs w:val="24"/>
          <w:lang w:val="es-ES"/>
        </w:rPr>
        <w:t xml:space="preserve">(exigencia </w:t>
      </w:r>
      <w:r w:rsidR="00805609" w:rsidRPr="00D60906">
        <w:rPr>
          <w:rFonts w:ascii="Times New Roman" w:eastAsia="SimSun" w:hAnsi="Times New Roman" w:cs="Times New Roman"/>
          <w:sz w:val="24"/>
          <w:szCs w:val="24"/>
          <w:lang w:val="es-ES"/>
        </w:rPr>
        <w:t>mencionada</w:t>
      </w:r>
      <w:r w:rsidR="00583C96" w:rsidRPr="00D60906">
        <w:rPr>
          <w:rFonts w:ascii="Times New Roman" w:eastAsia="SimSun" w:hAnsi="Times New Roman" w:cs="Times New Roman"/>
          <w:sz w:val="24"/>
          <w:szCs w:val="24"/>
          <w:lang w:val="es-ES"/>
        </w:rPr>
        <w:t xml:space="preserve"> en los párrafos anteriores</w:t>
      </w:r>
      <w:r w:rsidR="009C4E6E" w:rsidRPr="00D60906">
        <w:rPr>
          <w:rFonts w:ascii="Times New Roman" w:eastAsia="SimSun" w:hAnsi="Times New Roman" w:cs="Times New Roman"/>
          <w:sz w:val="24"/>
          <w:szCs w:val="24"/>
          <w:lang w:val="es-ES"/>
        </w:rPr>
        <w:t>)</w:t>
      </w:r>
      <w:r w:rsidR="00A1168B" w:rsidRPr="00D60906">
        <w:rPr>
          <w:rFonts w:ascii="Times New Roman" w:eastAsia="SimSun" w:hAnsi="Times New Roman" w:cs="Times New Roman"/>
          <w:sz w:val="24"/>
          <w:szCs w:val="24"/>
          <w:lang w:val="es-ES"/>
        </w:rPr>
        <w:t xml:space="preserve">, se observa que </w:t>
      </w:r>
      <w:r w:rsidR="00C21933" w:rsidRPr="00D60906">
        <w:rPr>
          <w:rFonts w:ascii="Times New Roman" w:eastAsia="SimSun" w:hAnsi="Times New Roman" w:cs="Times New Roman"/>
          <w:b/>
          <w:sz w:val="24"/>
          <w:szCs w:val="24"/>
          <w:lang w:val="es-ES"/>
        </w:rPr>
        <w:t xml:space="preserve">el 58 % de </w:t>
      </w:r>
      <w:r w:rsidR="00FB0CE6" w:rsidRPr="00D60906">
        <w:rPr>
          <w:rFonts w:ascii="Times New Roman" w:eastAsia="SimSun" w:hAnsi="Times New Roman" w:cs="Times New Roman"/>
          <w:b/>
          <w:sz w:val="24"/>
          <w:szCs w:val="24"/>
          <w:lang w:val="es-ES"/>
        </w:rPr>
        <w:t xml:space="preserve">los </w:t>
      </w:r>
      <w:r w:rsidR="00C21933" w:rsidRPr="00D60906">
        <w:rPr>
          <w:rFonts w:ascii="Times New Roman" w:eastAsia="SimSun" w:hAnsi="Times New Roman" w:cs="Times New Roman"/>
          <w:b/>
          <w:sz w:val="24"/>
          <w:szCs w:val="24"/>
          <w:lang w:val="es-ES"/>
        </w:rPr>
        <w:t>alumnos</w:t>
      </w:r>
      <w:r w:rsidR="00805609" w:rsidRPr="00D60906">
        <w:rPr>
          <w:rFonts w:ascii="Times New Roman" w:eastAsia="SimSun" w:hAnsi="Times New Roman" w:cs="Times New Roman"/>
          <w:b/>
          <w:sz w:val="24"/>
          <w:szCs w:val="24"/>
          <w:lang w:val="es-ES"/>
        </w:rPr>
        <w:t xml:space="preserve"> renovaron </w:t>
      </w:r>
      <w:r w:rsidR="00C21933" w:rsidRPr="00D60906">
        <w:rPr>
          <w:rFonts w:ascii="Times New Roman" w:eastAsia="SimSun" w:hAnsi="Times New Roman" w:cs="Times New Roman"/>
          <w:b/>
          <w:sz w:val="24"/>
          <w:szCs w:val="24"/>
          <w:lang w:val="es-ES"/>
        </w:rPr>
        <w:t>la beca</w:t>
      </w:r>
      <w:r w:rsidR="00A850C0" w:rsidRPr="00D60906">
        <w:rPr>
          <w:rFonts w:ascii="Times New Roman" w:eastAsia="SimSun" w:hAnsi="Times New Roman" w:cs="Times New Roman"/>
          <w:sz w:val="24"/>
          <w:szCs w:val="24"/>
          <w:lang w:val="es-ES"/>
        </w:rPr>
        <w:t>.</w:t>
      </w:r>
      <w:r w:rsidR="00C21933" w:rsidRPr="00D60906">
        <w:rPr>
          <w:rFonts w:ascii="Times New Roman" w:eastAsia="SimSun" w:hAnsi="Times New Roman" w:cs="Times New Roman"/>
          <w:sz w:val="24"/>
          <w:szCs w:val="24"/>
          <w:vertAlign w:val="superscript"/>
          <w:lang w:val="es-ES"/>
        </w:rPr>
        <w:footnoteReference w:id="4"/>
      </w:r>
    </w:p>
    <w:p w:rsidR="00C21933" w:rsidRPr="00D60906" w:rsidRDefault="00C21933" w:rsidP="00774147">
      <w:pPr>
        <w:ind w:left="-284" w:firstLine="284"/>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lang w:val="es-ES"/>
        </w:rPr>
        <w:lastRenderedPageBreak/>
        <w:t xml:space="preserve">A los fines de la evaluación se consideró </w:t>
      </w:r>
      <w:r w:rsidRPr="00D60906">
        <w:rPr>
          <w:rFonts w:ascii="Times New Roman" w:eastAsia="SimSun" w:hAnsi="Times New Roman" w:cs="Times New Roman"/>
          <w:bCs/>
          <w:i/>
          <w:sz w:val="24"/>
          <w:szCs w:val="24"/>
          <w:lang w:val="es-ES"/>
        </w:rPr>
        <w:t>estudiantes renovantes</w:t>
      </w:r>
      <w:r w:rsidRPr="00D60906">
        <w:rPr>
          <w:rFonts w:ascii="Times New Roman" w:eastAsia="SimSun" w:hAnsi="Times New Roman" w:cs="Times New Roman"/>
          <w:bCs/>
          <w:sz w:val="24"/>
          <w:szCs w:val="24"/>
          <w:lang w:val="es-ES"/>
        </w:rPr>
        <w:t xml:space="preserve"> tanto automáticos como condicionales, a aquellos becados que acreditaron tres o más materias al cierre del año académico o que alcanz</w:t>
      </w:r>
      <w:r w:rsidR="00805609" w:rsidRPr="00D60906">
        <w:rPr>
          <w:rFonts w:ascii="Times New Roman" w:eastAsia="SimSun" w:hAnsi="Times New Roman" w:cs="Times New Roman"/>
          <w:bCs/>
          <w:sz w:val="24"/>
          <w:szCs w:val="24"/>
          <w:lang w:val="es-ES"/>
        </w:rPr>
        <w:t xml:space="preserve">aron el requisito en el mes de </w:t>
      </w:r>
      <w:r w:rsidRPr="00D60906">
        <w:rPr>
          <w:rFonts w:ascii="Times New Roman" w:eastAsia="SimSun" w:hAnsi="Times New Roman" w:cs="Times New Roman"/>
          <w:bCs/>
          <w:sz w:val="24"/>
          <w:szCs w:val="24"/>
          <w:lang w:val="es-ES"/>
        </w:rPr>
        <w:t xml:space="preserve">agosto de 2016.    </w:t>
      </w:r>
    </w:p>
    <w:p w:rsidR="00C21933" w:rsidRPr="00D60906" w:rsidRDefault="002F2689" w:rsidP="00774147">
      <w:pPr>
        <w:spacing w:after="0"/>
        <w:ind w:left="-284" w:firstLine="284"/>
        <w:jc w:val="both"/>
        <w:rPr>
          <w:rFonts w:ascii="Times New Roman" w:eastAsia="SimSun" w:hAnsi="Times New Roman" w:cs="Times New Roman"/>
          <w:bCs/>
          <w:sz w:val="24"/>
          <w:szCs w:val="24"/>
          <w:u w:val="single"/>
          <w:lang w:val="es-ES"/>
        </w:rPr>
      </w:pPr>
      <w:r w:rsidRPr="00D60906">
        <w:rPr>
          <w:rFonts w:ascii="Times New Roman" w:eastAsia="SimSun" w:hAnsi="Times New Roman" w:cs="Times New Roman"/>
          <w:bCs/>
          <w:sz w:val="24"/>
          <w:szCs w:val="24"/>
          <w:u w:val="single"/>
          <w:lang w:val="es-ES"/>
        </w:rPr>
        <w:t>Cuadro</w:t>
      </w:r>
      <w:r w:rsidRPr="00D60906">
        <w:rPr>
          <w:rFonts w:ascii="Times New Roman" w:eastAsia="SimSun" w:hAnsi="Times New Roman" w:cs="Times New Roman"/>
          <w:bCs/>
          <w:sz w:val="24"/>
          <w:szCs w:val="24"/>
          <w:lang w:val="es-ES"/>
        </w:rPr>
        <w:t>: Renovación de Becas BIPU</w:t>
      </w:r>
      <w:r w:rsidR="00C21933" w:rsidRPr="00D60906">
        <w:rPr>
          <w:rFonts w:ascii="Times New Roman" w:eastAsia="SimSun" w:hAnsi="Times New Roman" w:cs="Times New Roman"/>
          <w:bCs/>
          <w:sz w:val="24"/>
          <w:szCs w:val="24"/>
          <w:lang w:val="es-ES"/>
        </w:rPr>
        <w:t xml:space="preserve"> Cohorte 2015</w:t>
      </w:r>
    </w:p>
    <w:tbl>
      <w:tblPr>
        <w:tblW w:w="7645" w:type="dxa"/>
        <w:tblInd w:w="55" w:type="dxa"/>
        <w:tblCellMar>
          <w:left w:w="70" w:type="dxa"/>
          <w:right w:w="70" w:type="dxa"/>
        </w:tblCellMar>
        <w:tblLook w:val="04A0" w:firstRow="1" w:lastRow="0" w:firstColumn="1" w:lastColumn="0" w:noHBand="0" w:noVBand="1"/>
      </w:tblPr>
      <w:tblGrid>
        <w:gridCol w:w="1479"/>
        <w:gridCol w:w="1802"/>
        <w:gridCol w:w="1479"/>
        <w:gridCol w:w="2885"/>
      </w:tblGrid>
      <w:tr w:rsidR="00C21933" w:rsidRPr="00D60906" w:rsidTr="00464DAE">
        <w:trPr>
          <w:trHeight w:val="542"/>
        </w:trPr>
        <w:tc>
          <w:tcPr>
            <w:tcW w:w="1479" w:type="dxa"/>
            <w:vMerge w:val="restart"/>
            <w:tcBorders>
              <w:top w:val="single" w:sz="4" w:space="0" w:color="auto"/>
              <w:left w:val="single" w:sz="4" w:space="0" w:color="auto"/>
              <w:bottom w:val="single" w:sz="4" w:space="0" w:color="000000"/>
              <w:right w:val="single" w:sz="4" w:space="0" w:color="auto"/>
            </w:tcBorders>
            <w:shd w:val="clear" w:color="000000" w:fill="92D050"/>
            <w:noWrap/>
            <w:textDirection w:val="btLr"/>
            <w:vAlign w:val="center"/>
            <w:hideMark/>
          </w:tcPr>
          <w:p w:rsidR="00C21933" w:rsidRPr="00D60906" w:rsidRDefault="00C2193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BECADOS</w:t>
            </w:r>
          </w:p>
        </w:tc>
        <w:tc>
          <w:tcPr>
            <w:tcW w:w="1802" w:type="dxa"/>
            <w:vMerge w:val="restart"/>
            <w:tcBorders>
              <w:top w:val="single" w:sz="4" w:space="0" w:color="auto"/>
              <w:left w:val="single" w:sz="4" w:space="0" w:color="auto"/>
              <w:bottom w:val="single" w:sz="4" w:space="0" w:color="000000"/>
              <w:right w:val="single" w:sz="4" w:space="0" w:color="auto"/>
            </w:tcBorders>
            <w:shd w:val="clear" w:color="000000" w:fill="00B050"/>
            <w:noWrap/>
            <w:vAlign w:val="center"/>
            <w:hideMark/>
          </w:tcPr>
          <w:p w:rsidR="00C21933" w:rsidRPr="00D60906" w:rsidRDefault="00C2193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RENOVANTES</w:t>
            </w:r>
          </w:p>
        </w:tc>
        <w:tc>
          <w:tcPr>
            <w:tcW w:w="147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1933" w:rsidRPr="00D60906" w:rsidRDefault="00C21933" w:rsidP="00464DAE">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58%</w:t>
            </w:r>
          </w:p>
        </w:tc>
        <w:tc>
          <w:tcPr>
            <w:tcW w:w="2885" w:type="dxa"/>
            <w:tcBorders>
              <w:top w:val="single" w:sz="4" w:space="0" w:color="auto"/>
              <w:left w:val="nil"/>
              <w:bottom w:val="single" w:sz="4" w:space="0" w:color="auto"/>
              <w:right w:val="single" w:sz="4" w:space="0" w:color="auto"/>
            </w:tcBorders>
            <w:shd w:val="clear" w:color="auto" w:fill="auto"/>
            <w:noWrap/>
            <w:vAlign w:val="center"/>
            <w:hideMark/>
          </w:tcPr>
          <w:p w:rsidR="00C21933" w:rsidRPr="00D60906" w:rsidRDefault="00C21933" w:rsidP="004D65EF">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65</w:t>
            </w:r>
            <w:r w:rsidR="002F2689" w:rsidRPr="00D60906">
              <w:rPr>
                <w:rFonts w:ascii="Times New Roman" w:eastAsia="Times New Roman" w:hAnsi="Times New Roman" w:cs="Times New Roman"/>
                <w:color w:val="000000"/>
                <w:sz w:val="24"/>
                <w:szCs w:val="24"/>
                <w:lang w:val="es-ES" w:eastAsia="es-ES"/>
              </w:rPr>
              <w:t xml:space="preserve"> </w:t>
            </w:r>
            <w:r w:rsidRPr="00D60906">
              <w:rPr>
                <w:rFonts w:ascii="Times New Roman" w:eastAsia="Times New Roman" w:hAnsi="Times New Roman" w:cs="Times New Roman"/>
                <w:color w:val="000000"/>
                <w:sz w:val="24"/>
                <w:szCs w:val="24"/>
                <w:lang w:val="es-ES" w:eastAsia="es-ES"/>
              </w:rPr>
              <w:t xml:space="preserve"> </w:t>
            </w:r>
            <w:proofErr w:type="spellStart"/>
            <w:r w:rsidRPr="00D60906">
              <w:rPr>
                <w:rFonts w:ascii="Times New Roman" w:eastAsia="Times New Roman" w:hAnsi="Times New Roman" w:cs="Times New Roman"/>
                <w:color w:val="000000"/>
                <w:sz w:val="24"/>
                <w:szCs w:val="24"/>
                <w:lang w:val="es-ES" w:eastAsia="es-ES"/>
              </w:rPr>
              <w:t>Renov</w:t>
            </w:r>
            <w:proofErr w:type="spellEnd"/>
            <w:r w:rsidRPr="00D60906">
              <w:rPr>
                <w:rFonts w:ascii="Times New Roman" w:eastAsia="Times New Roman" w:hAnsi="Times New Roman" w:cs="Times New Roman"/>
                <w:color w:val="000000"/>
                <w:sz w:val="24"/>
                <w:szCs w:val="24"/>
                <w:lang w:val="es-ES" w:eastAsia="es-ES"/>
              </w:rPr>
              <w:t>.  A Marzo 2016</w:t>
            </w:r>
          </w:p>
        </w:tc>
      </w:tr>
      <w:tr w:rsidR="00C21933" w:rsidRPr="00D60906" w:rsidTr="004D65EF">
        <w:trPr>
          <w:trHeight w:val="628"/>
        </w:trPr>
        <w:tc>
          <w:tcPr>
            <w:tcW w:w="1479" w:type="dxa"/>
            <w:vMerge/>
            <w:tcBorders>
              <w:top w:val="single" w:sz="4" w:space="0" w:color="auto"/>
              <w:left w:val="single" w:sz="4" w:space="0" w:color="auto"/>
              <w:bottom w:val="single" w:sz="4" w:space="0" w:color="000000"/>
              <w:right w:val="single" w:sz="4" w:space="0" w:color="auto"/>
            </w:tcBorders>
            <w:vAlign w:val="center"/>
            <w:hideMark/>
          </w:tcPr>
          <w:p w:rsidR="00C21933" w:rsidRPr="00D60906" w:rsidRDefault="00C2193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C21933" w:rsidRPr="00D60906" w:rsidRDefault="00C2193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479" w:type="dxa"/>
            <w:vMerge/>
            <w:tcBorders>
              <w:top w:val="single" w:sz="4" w:space="0" w:color="auto"/>
              <w:left w:val="single" w:sz="4" w:space="0" w:color="auto"/>
              <w:bottom w:val="single" w:sz="4" w:space="0" w:color="000000"/>
              <w:right w:val="single" w:sz="4" w:space="0" w:color="auto"/>
            </w:tcBorders>
            <w:vAlign w:val="center"/>
            <w:hideMark/>
          </w:tcPr>
          <w:p w:rsidR="00C21933" w:rsidRPr="00D60906" w:rsidRDefault="00C2193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2885" w:type="dxa"/>
            <w:tcBorders>
              <w:top w:val="nil"/>
              <w:left w:val="nil"/>
              <w:bottom w:val="single" w:sz="4" w:space="0" w:color="auto"/>
              <w:right w:val="single" w:sz="4" w:space="0" w:color="auto"/>
            </w:tcBorders>
            <w:shd w:val="clear" w:color="auto" w:fill="auto"/>
            <w:noWrap/>
            <w:vAlign w:val="center"/>
            <w:hideMark/>
          </w:tcPr>
          <w:p w:rsidR="00C21933" w:rsidRPr="00D60906" w:rsidRDefault="002F2689" w:rsidP="004D65EF">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 xml:space="preserve">13 </w:t>
            </w:r>
            <w:proofErr w:type="spellStart"/>
            <w:r w:rsidRPr="00D60906">
              <w:rPr>
                <w:rFonts w:ascii="Times New Roman" w:eastAsia="Times New Roman" w:hAnsi="Times New Roman" w:cs="Times New Roman"/>
                <w:color w:val="000000"/>
                <w:sz w:val="24"/>
                <w:szCs w:val="24"/>
                <w:lang w:val="es-ES" w:eastAsia="es-ES"/>
              </w:rPr>
              <w:t>Renov</w:t>
            </w:r>
            <w:proofErr w:type="spellEnd"/>
            <w:r w:rsidRPr="00D60906">
              <w:rPr>
                <w:rFonts w:ascii="Times New Roman" w:eastAsia="Times New Roman" w:hAnsi="Times New Roman" w:cs="Times New Roman"/>
                <w:color w:val="000000"/>
                <w:sz w:val="24"/>
                <w:szCs w:val="24"/>
                <w:lang w:val="es-ES" w:eastAsia="es-ES"/>
              </w:rPr>
              <w:t>. A agosto</w:t>
            </w:r>
            <w:r w:rsidR="00C21933" w:rsidRPr="00D60906">
              <w:rPr>
                <w:rFonts w:ascii="Times New Roman" w:eastAsia="Times New Roman" w:hAnsi="Times New Roman" w:cs="Times New Roman"/>
                <w:color w:val="000000"/>
                <w:sz w:val="24"/>
                <w:szCs w:val="24"/>
                <w:lang w:val="es-ES" w:eastAsia="es-ES"/>
              </w:rPr>
              <w:t xml:space="preserve"> 2016</w:t>
            </w:r>
          </w:p>
        </w:tc>
      </w:tr>
    </w:tbl>
    <w:p w:rsidR="00C21933" w:rsidRPr="00D60906" w:rsidRDefault="00C21933" w:rsidP="000449D3">
      <w:pPr>
        <w:spacing w:line="360" w:lineRule="auto"/>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u w:val="single"/>
          <w:lang w:val="es-ES"/>
        </w:rPr>
        <w:t>Fuente</w:t>
      </w:r>
      <w:r w:rsidRPr="00D60906">
        <w:rPr>
          <w:rFonts w:ascii="Times New Roman" w:eastAsia="SimSun" w:hAnsi="Times New Roman" w:cs="Times New Roman"/>
          <w:bCs/>
          <w:sz w:val="24"/>
          <w:szCs w:val="24"/>
          <w:lang w:val="es-ES"/>
        </w:rPr>
        <w:t>: Base de da</w:t>
      </w:r>
      <w:r w:rsidR="00CB4225" w:rsidRPr="00D60906">
        <w:rPr>
          <w:rFonts w:ascii="Times New Roman" w:eastAsia="SimSun" w:hAnsi="Times New Roman" w:cs="Times New Roman"/>
          <w:bCs/>
          <w:sz w:val="24"/>
          <w:szCs w:val="24"/>
          <w:lang w:val="es-ES"/>
        </w:rPr>
        <w:t>tos digitalizada- BIPU 2015 DAS</w:t>
      </w:r>
      <w:r w:rsidR="00CB4225" w:rsidRPr="00D60906">
        <w:rPr>
          <w:rFonts w:ascii="Times New Roman" w:eastAsia="SimSun" w:hAnsi="Times New Roman" w:cs="Times New Roman"/>
          <w:sz w:val="24"/>
          <w:szCs w:val="24"/>
          <w:lang w:val="es-ES"/>
        </w:rPr>
        <w:t xml:space="preserve"> </w:t>
      </w:r>
    </w:p>
    <w:p w:rsidR="00C21933" w:rsidRPr="00D60906" w:rsidRDefault="00C21933" w:rsidP="00774147">
      <w:pPr>
        <w:suppressAutoHyphens/>
        <w:ind w:left="-284" w:firstLine="284"/>
        <w:jc w:val="both"/>
        <w:rPr>
          <w:rFonts w:ascii="Times New Roman" w:eastAsia="SimSun" w:hAnsi="Times New Roman" w:cs="Times New Roman"/>
          <w:sz w:val="24"/>
          <w:szCs w:val="24"/>
          <w:lang w:val="es-ES"/>
        </w:rPr>
      </w:pPr>
      <w:r w:rsidRPr="00D60906">
        <w:rPr>
          <w:rFonts w:ascii="Times New Roman" w:eastAsia="SimSun" w:hAnsi="Times New Roman" w:cs="Times New Roman"/>
          <w:sz w:val="24"/>
          <w:szCs w:val="24"/>
          <w:lang w:val="es-ES"/>
        </w:rPr>
        <w:t xml:space="preserve">            En lo referido al </w:t>
      </w:r>
      <w:r w:rsidR="00277101" w:rsidRPr="00D60906">
        <w:rPr>
          <w:rFonts w:ascii="Times New Roman" w:eastAsia="SimSun" w:hAnsi="Times New Roman" w:cs="Times New Roman"/>
          <w:sz w:val="24"/>
          <w:szCs w:val="24"/>
          <w:lang w:val="es-ES"/>
        </w:rPr>
        <w:t xml:space="preserve">rendimiento </w:t>
      </w:r>
      <w:r w:rsidR="004E597D" w:rsidRPr="00D60906">
        <w:rPr>
          <w:rFonts w:ascii="Times New Roman" w:eastAsia="SimSun" w:hAnsi="Times New Roman" w:cs="Times New Roman"/>
          <w:sz w:val="24"/>
          <w:szCs w:val="24"/>
          <w:lang w:val="es-ES"/>
        </w:rPr>
        <w:t>académico</w:t>
      </w:r>
      <w:r w:rsidR="00277101" w:rsidRPr="00D60906">
        <w:rPr>
          <w:rFonts w:ascii="Times New Roman" w:eastAsia="SimSun" w:hAnsi="Times New Roman" w:cs="Times New Roman"/>
          <w:sz w:val="24"/>
          <w:szCs w:val="24"/>
          <w:lang w:val="es-ES"/>
        </w:rPr>
        <w:t xml:space="preserve">, se destaca que el </w:t>
      </w:r>
      <w:r w:rsidRPr="00D60906">
        <w:rPr>
          <w:rFonts w:ascii="Times New Roman" w:eastAsia="SimSun" w:hAnsi="Times New Roman" w:cs="Times New Roman"/>
          <w:sz w:val="24"/>
          <w:szCs w:val="24"/>
          <w:lang w:val="es-ES"/>
        </w:rPr>
        <w:t xml:space="preserve">número </w:t>
      </w:r>
      <w:r w:rsidRPr="00D60906">
        <w:rPr>
          <w:rFonts w:ascii="Times New Roman" w:eastAsia="SimSun" w:hAnsi="Times New Roman" w:cs="Times New Roman"/>
          <w:b/>
          <w:sz w:val="24"/>
          <w:szCs w:val="24"/>
          <w:lang w:val="es-ES"/>
        </w:rPr>
        <w:t>promedio de materias aprobadas</w:t>
      </w:r>
      <w:r w:rsidRPr="00D60906">
        <w:rPr>
          <w:rFonts w:ascii="Times New Roman" w:eastAsia="SimSun" w:hAnsi="Times New Roman" w:cs="Times New Roman"/>
          <w:sz w:val="24"/>
          <w:szCs w:val="24"/>
          <w:lang w:val="es-ES"/>
        </w:rPr>
        <w:t xml:space="preserve"> de los/as becado</w:t>
      </w:r>
      <w:r w:rsidR="00805609" w:rsidRPr="00D60906">
        <w:rPr>
          <w:rFonts w:ascii="Times New Roman" w:eastAsia="SimSun" w:hAnsi="Times New Roman" w:cs="Times New Roman"/>
          <w:sz w:val="24"/>
          <w:szCs w:val="24"/>
          <w:lang w:val="es-ES"/>
        </w:rPr>
        <w:t xml:space="preserve">s/as que renovaron la beca fue </w:t>
      </w:r>
      <w:r w:rsidRPr="00D60906">
        <w:rPr>
          <w:rFonts w:ascii="Times New Roman" w:eastAsia="SimSun" w:hAnsi="Times New Roman" w:cs="Times New Roman"/>
          <w:sz w:val="24"/>
          <w:szCs w:val="24"/>
          <w:lang w:val="es-ES"/>
        </w:rPr>
        <w:t>de</w:t>
      </w:r>
      <w:r w:rsidR="004F193C" w:rsidRPr="00D60906">
        <w:rPr>
          <w:rFonts w:ascii="Times New Roman" w:eastAsia="SimSun" w:hAnsi="Times New Roman" w:cs="Times New Roman"/>
          <w:b/>
          <w:sz w:val="24"/>
          <w:szCs w:val="24"/>
          <w:lang w:val="es-ES"/>
        </w:rPr>
        <w:t xml:space="preserve"> 4,6 materias, </w:t>
      </w:r>
      <w:r w:rsidR="004F193C" w:rsidRPr="00D60906">
        <w:rPr>
          <w:rFonts w:ascii="Times New Roman" w:eastAsia="SimSun" w:hAnsi="Times New Roman" w:cs="Times New Roman"/>
          <w:sz w:val="24"/>
          <w:szCs w:val="24"/>
          <w:lang w:val="es-ES"/>
        </w:rPr>
        <w:t xml:space="preserve">por tanto superaron el número </w:t>
      </w:r>
      <w:r w:rsidR="00CB4225" w:rsidRPr="00D60906">
        <w:rPr>
          <w:rFonts w:ascii="Times New Roman" w:eastAsia="SimSun" w:hAnsi="Times New Roman" w:cs="Times New Roman"/>
          <w:sz w:val="24"/>
          <w:szCs w:val="24"/>
          <w:lang w:val="es-ES"/>
        </w:rPr>
        <w:t xml:space="preserve">mínimo de materias establecidas por la DAS. </w:t>
      </w:r>
    </w:p>
    <w:p w:rsidR="00C21933" w:rsidRPr="00D60906" w:rsidRDefault="004F193C" w:rsidP="00774147">
      <w:pPr>
        <w:suppressAutoHyphens/>
        <w:ind w:left="-284" w:firstLine="284"/>
        <w:jc w:val="both"/>
        <w:rPr>
          <w:rFonts w:ascii="Times New Roman" w:eastAsia="SimSun" w:hAnsi="Times New Roman" w:cs="Times New Roman"/>
          <w:b/>
          <w:sz w:val="24"/>
          <w:szCs w:val="24"/>
          <w:lang w:val="es-ES"/>
        </w:rPr>
      </w:pPr>
      <w:r w:rsidRPr="00D60906">
        <w:rPr>
          <w:rFonts w:ascii="Times New Roman" w:eastAsia="SimSun" w:hAnsi="Times New Roman" w:cs="Times New Roman"/>
          <w:b/>
          <w:sz w:val="24"/>
          <w:szCs w:val="24"/>
          <w:lang w:val="es-ES"/>
        </w:rPr>
        <w:t xml:space="preserve">2)- Movilidad a los </w:t>
      </w:r>
      <w:r w:rsidR="00C21933" w:rsidRPr="00D60906">
        <w:rPr>
          <w:rFonts w:ascii="Times New Roman" w:eastAsia="SimSun" w:hAnsi="Times New Roman" w:cs="Times New Roman"/>
          <w:b/>
          <w:sz w:val="24"/>
          <w:szCs w:val="24"/>
          <w:lang w:val="es-ES"/>
        </w:rPr>
        <w:t xml:space="preserve"> tramos</w:t>
      </w:r>
    </w:p>
    <w:p w:rsidR="00CB4225" w:rsidRPr="00D60906" w:rsidRDefault="00CB4225" w:rsidP="00774147">
      <w:pPr>
        <w:suppressAutoHyphens/>
        <w:ind w:left="-284" w:firstLine="284"/>
        <w:jc w:val="both"/>
        <w:rPr>
          <w:rFonts w:ascii="Times New Roman" w:eastAsia="SimSun" w:hAnsi="Times New Roman" w:cs="Times New Roman"/>
          <w:color w:val="FF0000"/>
          <w:sz w:val="24"/>
          <w:szCs w:val="24"/>
          <w:lang w:val="es-ES"/>
        </w:rPr>
      </w:pPr>
      <w:r w:rsidRPr="00D60906">
        <w:rPr>
          <w:rFonts w:ascii="Times New Roman" w:eastAsia="SimSun" w:hAnsi="Times New Roman" w:cs="Times New Roman"/>
          <w:bCs/>
          <w:sz w:val="24"/>
          <w:szCs w:val="24"/>
          <w:lang w:val="es-ES"/>
        </w:rPr>
        <w:t xml:space="preserve"> </w:t>
      </w:r>
      <w:r w:rsidR="002454C4" w:rsidRPr="00D60906">
        <w:rPr>
          <w:rFonts w:ascii="Times New Roman" w:eastAsia="SimSun" w:hAnsi="Times New Roman" w:cs="Times New Roman"/>
          <w:bCs/>
          <w:sz w:val="24"/>
          <w:szCs w:val="24"/>
          <w:lang w:val="es-ES"/>
        </w:rPr>
        <w:t>Finalizado</w:t>
      </w:r>
      <w:r w:rsidRPr="00D60906">
        <w:rPr>
          <w:rFonts w:ascii="Times New Roman" w:eastAsia="SimSun" w:hAnsi="Times New Roman" w:cs="Times New Roman"/>
          <w:bCs/>
          <w:sz w:val="24"/>
          <w:szCs w:val="24"/>
          <w:lang w:val="es-ES"/>
        </w:rPr>
        <w:t xml:space="preserve"> el proceso de revisión de </w:t>
      </w:r>
      <w:r w:rsidR="002454C4" w:rsidRPr="00D60906">
        <w:rPr>
          <w:rFonts w:ascii="Times New Roman" w:eastAsia="SimSun" w:hAnsi="Times New Roman" w:cs="Times New Roman"/>
          <w:bCs/>
          <w:sz w:val="24"/>
          <w:szCs w:val="24"/>
          <w:lang w:val="es-ES"/>
        </w:rPr>
        <w:t>las situ</w:t>
      </w:r>
      <w:r w:rsidR="003C3850">
        <w:rPr>
          <w:rFonts w:ascii="Times New Roman" w:eastAsia="SimSun" w:hAnsi="Times New Roman" w:cs="Times New Roman"/>
          <w:bCs/>
          <w:sz w:val="24"/>
          <w:szCs w:val="24"/>
          <w:lang w:val="es-ES"/>
        </w:rPr>
        <w:t>aciones académicas de los becado</w:t>
      </w:r>
      <w:r w:rsidR="002454C4" w:rsidRPr="00D60906">
        <w:rPr>
          <w:rFonts w:ascii="Times New Roman" w:eastAsia="SimSun" w:hAnsi="Times New Roman" w:cs="Times New Roman"/>
          <w:bCs/>
          <w:sz w:val="24"/>
          <w:szCs w:val="24"/>
          <w:lang w:val="es-ES"/>
        </w:rPr>
        <w:t>s</w:t>
      </w:r>
      <w:r w:rsidR="003C3850">
        <w:rPr>
          <w:rFonts w:ascii="Times New Roman" w:eastAsia="SimSun" w:hAnsi="Times New Roman" w:cs="Times New Roman"/>
          <w:bCs/>
          <w:sz w:val="24"/>
          <w:szCs w:val="24"/>
          <w:lang w:val="es-ES"/>
        </w:rPr>
        <w:t xml:space="preserve">/as </w:t>
      </w:r>
      <w:r w:rsidR="002454C4" w:rsidRPr="00D60906">
        <w:rPr>
          <w:rFonts w:ascii="Times New Roman" w:eastAsia="SimSun" w:hAnsi="Times New Roman" w:cs="Times New Roman"/>
          <w:bCs/>
          <w:sz w:val="24"/>
          <w:szCs w:val="24"/>
          <w:lang w:val="es-ES"/>
        </w:rPr>
        <w:t xml:space="preserve"> se procede a la evaluación de la permanencia de la beca y la incorporación en el tramo correspondiente.  </w:t>
      </w:r>
      <w:r w:rsidR="00686567" w:rsidRPr="00D60906">
        <w:rPr>
          <w:rFonts w:ascii="Times New Roman" w:eastAsia="SimSun" w:hAnsi="Times New Roman" w:cs="Times New Roman"/>
          <w:bCs/>
          <w:sz w:val="24"/>
          <w:szCs w:val="24"/>
          <w:lang w:val="es-ES"/>
        </w:rPr>
        <w:t>En este proceso s</w:t>
      </w:r>
      <w:r w:rsidR="002454C4" w:rsidRPr="00D60906">
        <w:rPr>
          <w:rFonts w:ascii="Times New Roman" w:eastAsia="SimSun" w:hAnsi="Times New Roman" w:cs="Times New Roman"/>
          <w:bCs/>
          <w:sz w:val="24"/>
          <w:szCs w:val="24"/>
          <w:lang w:val="es-ES"/>
        </w:rPr>
        <w:t>e observa</w:t>
      </w:r>
      <w:r w:rsidRPr="00D60906">
        <w:rPr>
          <w:rFonts w:ascii="Times New Roman" w:eastAsia="SimSun" w:hAnsi="Times New Roman" w:cs="Times New Roman"/>
          <w:bCs/>
          <w:sz w:val="24"/>
          <w:szCs w:val="24"/>
          <w:lang w:val="es-ES"/>
        </w:rPr>
        <w:t xml:space="preserve"> una escasa movilidad hacia el</w:t>
      </w:r>
      <w:r w:rsidRPr="00D60906">
        <w:rPr>
          <w:rFonts w:ascii="Times New Roman" w:eastAsia="SimSun" w:hAnsi="Times New Roman" w:cs="Times New Roman"/>
          <w:sz w:val="24"/>
          <w:szCs w:val="24"/>
          <w:lang w:val="es-ES"/>
        </w:rPr>
        <w:t xml:space="preserve"> resto de los tramos Intermedio y</w:t>
      </w:r>
      <w:r w:rsidR="00D267C8" w:rsidRPr="00D60906">
        <w:rPr>
          <w:rFonts w:ascii="Times New Roman" w:eastAsia="SimSun" w:hAnsi="Times New Roman" w:cs="Times New Roman"/>
          <w:sz w:val="24"/>
          <w:szCs w:val="24"/>
          <w:lang w:val="es-ES"/>
        </w:rPr>
        <w:t xml:space="preserve"> Final, teniendo en cuenta que </w:t>
      </w:r>
      <w:r w:rsidRPr="00D60906">
        <w:rPr>
          <w:rFonts w:ascii="Times New Roman" w:eastAsia="SimSun" w:hAnsi="Times New Roman" w:cs="Times New Roman"/>
          <w:b/>
          <w:bCs/>
          <w:sz w:val="24"/>
          <w:szCs w:val="24"/>
          <w:lang w:val="es-ES"/>
        </w:rPr>
        <w:t>el 83 % de los estudiantes renovantes permanece</w:t>
      </w:r>
      <w:r w:rsidR="00FA7781" w:rsidRPr="00D60906">
        <w:rPr>
          <w:rFonts w:ascii="Times New Roman" w:eastAsia="SimSun" w:hAnsi="Times New Roman" w:cs="Times New Roman"/>
          <w:b/>
          <w:bCs/>
          <w:sz w:val="24"/>
          <w:szCs w:val="24"/>
          <w:lang w:val="es-ES"/>
        </w:rPr>
        <w:t>n</w:t>
      </w:r>
      <w:r w:rsidRPr="00D60906">
        <w:rPr>
          <w:rFonts w:ascii="Times New Roman" w:eastAsia="SimSun" w:hAnsi="Times New Roman" w:cs="Times New Roman"/>
          <w:b/>
          <w:bCs/>
          <w:sz w:val="24"/>
          <w:szCs w:val="24"/>
          <w:lang w:val="es-ES"/>
        </w:rPr>
        <w:t xml:space="preserve"> en el mencionado Tramo Inicial. </w:t>
      </w:r>
      <w:r w:rsidRPr="00D60906">
        <w:rPr>
          <w:rFonts w:ascii="Times New Roman" w:eastAsia="SimSun" w:hAnsi="Times New Roman" w:cs="Times New Roman"/>
          <w:sz w:val="24"/>
          <w:szCs w:val="24"/>
          <w:lang w:val="es-ES"/>
        </w:rPr>
        <w:t>Esto responde a la diversidad de carreras en cuanto a duración, planes de estudios, particularidades, así como los criterios de movilidad de un tramo hacia otro, acordados internamente por el equipo profesional durante ciclo 2015</w:t>
      </w:r>
      <w:r w:rsidR="00FA7781" w:rsidRPr="00D60906">
        <w:rPr>
          <w:rFonts w:ascii="Times New Roman" w:eastAsia="SimSun" w:hAnsi="Times New Roman" w:cs="Times New Roman"/>
          <w:sz w:val="24"/>
          <w:szCs w:val="24"/>
          <w:lang w:val="es-ES"/>
        </w:rPr>
        <w:t xml:space="preserve"> </w:t>
      </w:r>
      <w:r w:rsidRPr="00D60906">
        <w:rPr>
          <w:rFonts w:ascii="Times New Roman" w:eastAsia="SimSun" w:hAnsi="Times New Roman" w:cs="Times New Roman"/>
          <w:sz w:val="24"/>
          <w:szCs w:val="24"/>
          <w:lang w:val="es-ES"/>
        </w:rPr>
        <w:t>- 2016. Se destaca que las carreras de tecnicatura provenientes de la Facult</w:t>
      </w:r>
      <w:r w:rsidR="00C15977" w:rsidRPr="00D60906">
        <w:rPr>
          <w:rFonts w:ascii="Times New Roman" w:eastAsia="SimSun" w:hAnsi="Times New Roman" w:cs="Times New Roman"/>
          <w:sz w:val="24"/>
          <w:szCs w:val="24"/>
          <w:lang w:val="es-ES"/>
        </w:rPr>
        <w:t>ad de Ciencias Médicas y del Instituto Tecnológico Universitario</w:t>
      </w:r>
      <w:r w:rsidRPr="00D60906">
        <w:rPr>
          <w:rFonts w:ascii="Times New Roman" w:eastAsia="SimSun" w:hAnsi="Times New Roman" w:cs="Times New Roman"/>
          <w:sz w:val="24"/>
          <w:szCs w:val="24"/>
          <w:lang w:val="es-ES"/>
        </w:rPr>
        <w:t xml:space="preserve"> son las que presentan mayor fluidez y movilidad entre los tramos, por tanto mayor posibilidad de egreso.</w:t>
      </w:r>
      <w:r w:rsidRPr="00D60906">
        <w:rPr>
          <w:rFonts w:ascii="Times New Roman" w:eastAsia="SimSun" w:hAnsi="Times New Roman" w:cs="Times New Roman"/>
          <w:sz w:val="24"/>
          <w:szCs w:val="24"/>
          <w:vertAlign w:val="superscript"/>
          <w:lang w:val="es-ES"/>
        </w:rPr>
        <w:footnoteReference w:id="5"/>
      </w:r>
      <w:r w:rsidRPr="00D60906">
        <w:rPr>
          <w:rFonts w:ascii="Times New Roman" w:eastAsia="SimSun" w:hAnsi="Times New Roman" w:cs="Times New Roman"/>
          <w:sz w:val="24"/>
          <w:szCs w:val="24"/>
          <w:lang w:val="es-ES"/>
        </w:rPr>
        <w:t xml:space="preserve"> En cuanto la carrera de mayor avance académico se visualiza Enfermería. </w:t>
      </w:r>
    </w:p>
    <w:p w:rsidR="00C21933" w:rsidRPr="00D60906" w:rsidRDefault="00CB4225" w:rsidP="00774147">
      <w:pPr>
        <w:suppressAutoHyphens/>
        <w:ind w:left="-284" w:firstLine="284"/>
        <w:jc w:val="both"/>
        <w:rPr>
          <w:rFonts w:ascii="Times New Roman" w:eastAsia="SimSun" w:hAnsi="Times New Roman" w:cs="Times New Roman"/>
          <w:bCs/>
          <w:sz w:val="24"/>
          <w:szCs w:val="24"/>
          <w:lang w:val="es-ES"/>
        </w:rPr>
      </w:pPr>
      <w:r w:rsidRPr="00D60906">
        <w:rPr>
          <w:rFonts w:ascii="Times New Roman" w:eastAsia="SimSun" w:hAnsi="Times New Roman" w:cs="Times New Roman"/>
          <w:sz w:val="24"/>
          <w:szCs w:val="24"/>
          <w:lang w:val="es-ES"/>
        </w:rPr>
        <w:t>En cuanto al traspaso a los tramos</w:t>
      </w:r>
      <w:r w:rsidR="0060389E" w:rsidRPr="00D60906">
        <w:rPr>
          <w:rFonts w:ascii="Times New Roman" w:eastAsia="SimSun" w:hAnsi="Times New Roman" w:cs="Times New Roman"/>
          <w:sz w:val="24"/>
          <w:szCs w:val="24"/>
          <w:lang w:val="es-ES"/>
        </w:rPr>
        <w:t>,</w:t>
      </w:r>
      <w:r w:rsidRPr="00D60906">
        <w:rPr>
          <w:rFonts w:ascii="Times New Roman" w:eastAsia="SimSun" w:hAnsi="Times New Roman" w:cs="Times New Roman"/>
          <w:sz w:val="24"/>
          <w:szCs w:val="24"/>
          <w:lang w:val="es-ES"/>
        </w:rPr>
        <w:t xml:space="preserve"> se observa que </w:t>
      </w:r>
      <w:r w:rsidR="00C21933" w:rsidRPr="00D60906">
        <w:rPr>
          <w:rFonts w:ascii="Times New Roman" w:eastAsia="SimSun" w:hAnsi="Times New Roman" w:cs="Times New Roman"/>
          <w:sz w:val="24"/>
          <w:szCs w:val="24"/>
          <w:lang w:val="es-ES"/>
        </w:rPr>
        <w:t>12 estudia</w:t>
      </w:r>
      <w:r w:rsidR="0060389E" w:rsidRPr="00D60906">
        <w:rPr>
          <w:rFonts w:ascii="Times New Roman" w:eastAsia="SimSun" w:hAnsi="Times New Roman" w:cs="Times New Roman"/>
          <w:sz w:val="24"/>
          <w:szCs w:val="24"/>
          <w:lang w:val="es-ES"/>
        </w:rPr>
        <w:t>ntes (</w:t>
      </w:r>
      <w:r w:rsidRPr="00D60906">
        <w:rPr>
          <w:rFonts w:ascii="Times New Roman" w:eastAsia="SimSun" w:hAnsi="Times New Roman" w:cs="Times New Roman"/>
          <w:sz w:val="24"/>
          <w:szCs w:val="24"/>
          <w:lang w:val="es-ES"/>
        </w:rPr>
        <w:t>17% de la población analizada</w:t>
      </w:r>
      <w:r w:rsidR="0060389E" w:rsidRPr="00D60906">
        <w:rPr>
          <w:rFonts w:ascii="Times New Roman" w:eastAsia="SimSun" w:hAnsi="Times New Roman" w:cs="Times New Roman"/>
          <w:sz w:val="24"/>
          <w:szCs w:val="24"/>
          <w:lang w:val="es-ES"/>
        </w:rPr>
        <w:t>)</w:t>
      </w:r>
      <w:r w:rsidRPr="00D60906">
        <w:rPr>
          <w:rFonts w:ascii="Times New Roman" w:eastAsia="SimSun" w:hAnsi="Times New Roman" w:cs="Times New Roman"/>
          <w:sz w:val="24"/>
          <w:szCs w:val="24"/>
          <w:lang w:val="es-ES"/>
        </w:rPr>
        <w:t xml:space="preserve"> </w:t>
      </w:r>
      <w:r w:rsidR="00C21933" w:rsidRPr="00D60906">
        <w:rPr>
          <w:rFonts w:ascii="Times New Roman" w:eastAsia="SimSun" w:hAnsi="Times New Roman" w:cs="Times New Roman"/>
          <w:sz w:val="24"/>
          <w:szCs w:val="24"/>
          <w:lang w:val="es-ES"/>
        </w:rPr>
        <w:t xml:space="preserve">realizaron el traspaso a los tramos siguientes: </w:t>
      </w:r>
    </w:p>
    <w:p w:rsidR="00C21933" w:rsidRPr="00D60906" w:rsidRDefault="00F85594" w:rsidP="0060389E">
      <w:pPr>
        <w:pStyle w:val="Prrafodelista"/>
        <w:numPr>
          <w:ilvl w:val="0"/>
          <w:numId w:val="11"/>
        </w:numPr>
        <w:suppressAutoHyphens/>
        <w:jc w:val="both"/>
        <w:rPr>
          <w:rFonts w:ascii="Times New Roman" w:eastAsia="SimSun" w:hAnsi="Times New Roman" w:cs="Times New Roman"/>
          <w:bCs/>
          <w:sz w:val="24"/>
          <w:szCs w:val="24"/>
          <w:lang w:val="es-ES"/>
        </w:rPr>
      </w:pPr>
      <w:r w:rsidRPr="00D60906">
        <w:rPr>
          <w:rFonts w:ascii="Times New Roman" w:eastAsia="SimSun" w:hAnsi="Times New Roman" w:cs="Times New Roman"/>
          <w:b/>
          <w:bCs/>
          <w:sz w:val="24"/>
          <w:szCs w:val="24"/>
          <w:lang w:val="es-ES"/>
        </w:rPr>
        <w:t>T</w:t>
      </w:r>
      <w:r w:rsidR="00C21933" w:rsidRPr="00D60906">
        <w:rPr>
          <w:rFonts w:ascii="Times New Roman" w:eastAsia="SimSun" w:hAnsi="Times New Roman" w:cs="Times New Roman"/>
          <w:b/>
          <w:bCs/>
          <w:sz w:val="24"/>
          <w:szCs w:val="24"/>
          <w:lang w:val="es-ES"/>
        </w:rPr>
        <w:t>ramo intermedio</w:t>
      </w:r>
      <w:r w:rsidR="0060389E" w:rsidRPr="00D60906">
        <w:rPr>
          <w:rFonts w:ascii="Times New Roman" w:eastAsia="SimSun" w:hAnsi="Times New Roman" w:cs="Times New Roman"/>
          <w:b/>
          <w:bCs/>
          <w:sz w:val="24"/>
          <w:szCs w:val="24"/>
          <w:lang w:val="es-ES"/>
        </w:rPr>
        <w:t>:</w:t>
      </w:r>
      <w:r w:rsidR="0060389E" w:rsidRPr="00D60906">
        <w:rPr>
          <w:rFonts w:ascii="Times New Roman" w:eastAsia="SimSun" w:hAnsi="Times New Roman" w:cs="Times New Roman"/>
          <w:bCs/>
          <w:sz w:val="24"/>
          <w:szCs w:val="24"/>
          <w:lang w:val="es-ES"/>
        </w:rPr>
        <w:t xml:space="preserve"> 10 estudiantes</w:t>
      </w:r>
      <w:r w:rsidR="00C21933" w:rsidRPr="00D60906">
        <w:rPr>
          <w:rFonts w:ascii="Times New Roman" w:eastAsia="SimSun" w:hAnsi="Times New Roman" w:cs="Times New Roman"/>
          <w:bCs/>
          <w:sz w:val="24"/>
          <w:szCs w:val="24"/>
          <w:lang w:val="es-ES"/>
        </w:rPr>
        <w:t xml:space="preserve"> renovaron la beca con un </w:t>
      </w:r>
      <w:r w:rsidR="00C21933" w:rsidRPr="00D60906">
        <w:rPr>
          <w:rFonts w:ascii="Times New Roman" w:eastAsia="SimSun" w:hAnsi="Times New Roman" w:cs="Times New Roman"/>
          <w:bCs/>
          <w:i/>
          <w:sz w:val="24"/>
          <w:szCs w:val="24"/>
          <w:lang w:val="es-ES"/>
        </w:rPr>
        <w:t>promedio de materias aprobadas de 7,4</w:t>
      </w:r>
      <w:r w:rsidR="00C21933" w:rsidRPr="00D60906">
        <w:rPr>
          <w:rFonts w:ascii="Times New Roman" w:eastAsia="SimSun" w:hAnsi="Times New Roman" w:cs="Times New Roman"/>
          <w:bCs/>
          <w:sz w:val="24"/>
          <w:szCs w:val="24"/>
          <w:lang w:val="es-ES"/>
        </w:rPr>
        <w:t xml:space="preserve"> superando </w:t>
      </w:r>
      <w:r w:rsidR="004F193C" w:rsidRPr="00D60906">
        <w:rPr>
          <w:rFonts w:ascii="Times New Roman" w:eastAsia="SimSun" w:hAnsi="Times New Roman" w:cs="Times New Roman"/>
          <w:bCs/>
          <w:sz w:val="24"/>
          <w:szCs w:val="24"/>
          <w:lang w:val="es-ES"/>
        </w:rPr>
        <w:t xml:space="preserve">ampliamente </w:t>
      </w:r>
      <w:r w:rsidR="00C21933" w:rsidRPr="00D60906">
        <w:rPr>
          <w:rFonts w:ascii="Times New Roman" w:eastAsia="SimSun" w:hAnsi="Times New Roman" w:cs="Times New Roman"/>
          <w:bCs/>
          <w:sz w:val="24"/>
          <w:szCs w:val="24"/>
          <w:lang w:val="es-ES"/>
        </w:rPr>
        <w:t>el mínimo de materias establecido.</w:t>
      </w:r>
    </w:p>
    <w:p w:rsidR="00066363" w:rsidRPr="00D60906" w:rsidRDefault="00C21933" w:rsidP="00F85594">
      <w:pPr>
        <w:pStyle w:val="Prrafodelista"/>
        <w:numPr>
          <w:ilvl w:val="0"/>
          <w:numId w:val="11"/>
        </w:numPr>
        <w:suppressAutoHyphens/>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lang w:val="es-ES"/>
        </w:rPr>
        <w:t xml:space="preserve"> </w:t>
      </w:r>
      <w:r w:rsidR="00F85594" w:rsidRPr="00D60906">
        <w:rPr>
          <w:rFonts w:ascii="Times New Roman" w:eastAsia="SimSun" w:hAnsi="Times New Roman" w:cs="Times New Roman"/>
          <w:b/>
          <w:bCs/>
          <w:sz w:val="24"/>
          <w:szCs w:val="24"/>
          <w:lang w:val="es-ES"/>
        </w:rPr>
        <w:t>T</w:t>
      </w:r>
      <w:r w:rsidRPr="00D60906">
        <w:rPr>
          <w:rFonts w:ascii="Times New Roman" w:eastAsia="SimSun" w:hAnsi="Times New Roman" w:cs="Times New Roman"/>
          <w:b/>
          <w:bCs/>
          <w:sz w:val="24"/>
          <w:szCs w:val="24"/>
          <w:lang w:val="es-ES"/>
        </w:rPr>
        <w:t>ramo final</w:t>
      </w:r>
      <w:r w:rsidR="00F85594" w:rsidRPr="00D60906">
        <w:rPr>
          <w:rFonts w:ascii="Times New Roman" w:eastAsia="SimSun" w:hAnsi="Times New Roman" w:cs="Times New Roman"/>
          <w:bCs/>
          <w:sz w:val="24"/>
          <w:szCs w:val="24"/>
          <w:lang w:val="es-ES"/>
        </w:rPr>
        <w:t xml:space="preserve">: 2 estudiantes </w:t>
      </w:r>
      <w:r w:rsidRPr="00D60906">
        <w:rPr>
          <w:rFonts w:ascii="Times New Roman" w:eastAsia="SimSun" w:hAnsi="Times New Roman" w:cs="Times New Roman"/>
          <w:bCs/>
          <w:sz w:val="24"/>
          <w:szCs w:val="24"/>
          <w:lang w:val="es-ES"/>
        </w:rPr>
        <w:t xml:space="preserve">aprobaron </w:t>
      </w:r>
      <w:r w:rsidR="00F85594" w:rsidRPr="00D60906">
        <w:rPr>
          <w:rFonts w:ascii="Times New Roman" w:eastAsia="SimSun" w:hAnsi="Times New Roman" w:cs="Times New Roman"/>
          <w:bCs/>
          <w:sz w:val="24"/>
          <w:szCs w:val="24"/>
          <w:lang w:val="es-ES"/>
        </w:rPr>
        <w:t xml:space="preserve">con </w:t>
      </w:r>
      <w:r w:rsidRPr="00D60906">
        <w:rPr>
          <w:rFonts w:ascii="Times New Roman" w:eastAsia="SimSun" w:hAnsi="Times New Roman" w:cs="Times New Roman"/>
          <w:bCs/>
          <w:sz w:val="24"/>
          <w:szCs w:val="24"/>
          <w:lang w:val="es-ES"/>
        </w:rPr>
        <w:t xml:space="preserve">un </w:t>
      </w:r>
      <w:r w:rsidRPr="00D60906">
        <w:rPr>
          <w:rFonts w:ascii="Times New Roman" w:eastAsia="SimSun" w:hAnsi="Times New Roman" w:cs="Times New Roman"/>
          <w:bCs/>
          <w:i/>
          <w:sz w:val="24"/>
          <w:szCs w:val="24"/>
          <w:lang w:val="es-ES"/>
        </w:rPr>
        <w:t>promedio de 10, 5 materias</w:t>
      </w:r>
      <w:r w:rsidR="00CB4225" w:rsidRPr="00D60906">
        <w:rPr>
          <w:rFonts w:ascii="Times New Roman" w:eastAsia="SimSun" w:hAnsi="Times New Roman" w:cs="Times New Roman"/>
          <w:bCs/>
          <w:sz w:val="24"/>
          <w:szCs w:val="24"/>
          <w:lang w:val="es-ES"/>
        </w:rPr>
        <w:t xml:space="preserve"> </w:t>
      </w:r>
      <w:r w:rsidRPr="00D60906">
        <w:rPr>
          <w:rFonts w:ascii="Times New Roman" w:eastAsia="SimSun" w:hAnsi="Times New Roman" w:cs="Times New Roman"/>
          <w:bCs/>
          <w:sz w:val="24"/>
          <w:szCs w:val="24"/>
          <w:lang w:val="es-ES"/>
        </w:rPr>
        <w:t>superando ampliamente el número de  materias respecto al mínimo establecido. Cabe destacar que ambas estudiantes provienen de la Facultad de Ciencias Médicas, perteneciente de la carrera de Tecnicatura</w:t>
      </w:r>
      <w:r w:rsidR="004F193C" w:rsidRPr="00D60906">
        <w:rPr>
          <w:rFonts w:ascii="Times New Roman" w:eastAsia="SimSun" w:hAnsi="Times New Roman" w:cs="Times New Roman"/>
          <w:bCs/>
          <w:sz w:val="24"/>
          <w:szCs w:val="24"/>
          <w:lang w:val="es-ES"/>
        </w:rPr>
        <w:t xml:space="preserve"> Univ. en Promoción de la Salud, cuya exigencia de promoción al año siguiente implica un número </w:t>
      </w:r>
      <w:r w:rsidR="00CB4225" w:rsidRPr="00D60906">
        <w:rPr>
          <w:rFonts w:ascii="Times New Roman" w:eastAsia="SimSun" w:hAnsi="Times New Roman" w:cs="Times New Roman"/>
          <w:bCs/>
          <w:sz w:val="24"/>
          <w:szCs w:val="24"/>
          <w:lang w:val="es-ES"/>
        </w:rPr>
        <w:t xml:space="preserve">elevado de materias aprobadas. </w:t>
      </w:r>
    </w:p>
    <w:p w:rsidR="00C21933" w:rsidRPr="00D60906" w:rsidRDefault="00A823AC" w:rsidP="00774147">
      <w:pPr>
        <w:suppressAutoHyphens/>
        <w:ind w:left="-284" w:firstLine="284"/>
        <w:jc w:val="both"/>
        <w:rPr>
          <w:rFonts w:ascii="Times New Roman" w:eastAsia="SimSun" w:hAnsi="Times New Roman" w:cs="Times New Roman"/>
          <w:b/>
          <w:bCs/>
          <w:sz w:val="24"/>
          <w:szCs w:val="24"/>
          <w:lang w:val="es-ES"/>
        </w:rPr>
      </w:pPr>
      <w:r w:rsidRPr="00D60906">
        <w:rPr>
          <w:rFonts w:ascii="Times New Roman" w:eastAsia="SimSun" w:hAnsi="Times New Roman" w:cs="Times New Roman"/>
          <w:b/>
          <w:bCs/>
          <w:sz w:val="24"/>
          <w:szCs w:val="24"/>
          <w:lang w:val="es-ES"/>
        </w:rPr>
        <w:t>3</w:t>
      </w:r>
      <w:r w:rsidR="004F193C" w:rsidRPr="00D60906">
        <w:rPr>
          <w:rFonts w:ascii="Times New Roman" w:eastAsia="SimSun" w:hAnsi="Times New Roman" w:cs="Times New Roman"/>
          <w:b/>
          <w:bCs/>
          <w:sz w:val="24"/>
          <w:szCs w:val="24"/>
          <w:lang w:val="es-ES"/>
        </w:rPr>
        <w:t xml:space="preserve">)- Motivos de </w:t>
      </w:r>
      <w:r w:rsidR="00C21933" w:rsidRPr="00D60906">
        <w:rPr>
          <w:rFonts w:ascii="Times New Roman" w:eastAsia="SimSun" w:hAnsi="Times New Roman" w:cs="Times New Roman"/>
          <w:b/>
          <w:bCs/>
          <w:sz w:val="24"/>
          <w:szCs w:val="24"/>
          <w:lang w:val="es-ES"/>
        </w:rPr>
        <w:t>Baja de la Beca</w:t>
      </w:r>
      <w:r w:rsidR="00844D29" w:rsidRPr="00D60906">
        <w:rPr>
          <w:rFonts w:ascii="Times New Roman" w:eastAsia="SimSun" w:hAnsi="Times New Roman" w:cs="Times New Roman"/>
          <w:b/>
          <w:bCs/>
          <w:sz w:val="24"/>
          <w:szCs w:val="24"/>
          <w:lang w:val="es-ES"/>
        </w:rPr>
        <w:t>.</w:t>
      </w:r>
    </w:p>
    <w:p w:rsidR="00C21933" w:rsidRPr="00D60906" w:rsidRDefault="007C7785" w:rsidP="00341036">
      <w:pPr>
        <w:ind w:left="-284" w:firstLine="284"/>
        <w:jc w:val="both"/>
        <w:rPr>
          <w:rFonts w:ascii="Times New Roman" w:eastAsia="SimSun" w:hAnsi="Times New Roman" w:cs="Times New Roman"/>
          <w:bCs/>
          <w:color w:val="000000" w:themeColor="text1"/>
          <w:sz w:val="24"/>
          <w:szCs w:val="24"/>
          <w:lang w:val="es-ES"/>
        </w:rPr>
      </w:pPr>
      <w:r w:rsidRPr="00D60906">
        <w:rPr>
          <w:rFonts w:ascii="Times New Roman" w:eastAsia="SimSun" w:hAnsi="Times New Roman" w:cs="Times New Roman"/>
          <w:bCs/>
          <w:sz w:val="24"/>
          <w:szCs w:val="24"/>
          <w:lang w:val="es-ES"/>
        </w:rPr>
        <w:t xml:space="preserve">El </w:t>
      </w:r>
      <w:r w:rsidR="00C21933" w:rsidRPr="00D60906">
        <w:rPr>
          <w:rFonts w:ascii="Times New Roman" w:eastAsia="SimSun" w:hAnsi="Times New Roman" w:cs="Times New Roman"/>
          <w:bCs/>
          <w:sz w:val="24"/>
          <w:szCs w:val="24"/>
          <w:lang w:val="es-ES"/>
        </w:rPr>
        <w:t>reglamento de la beca BIPU ord.79/2006 en el art. 20 enumera los distintos mo</w:t>
      </w:r>
      <w:r w:rsidRPr="00D60906">
        <w:rPr>
          <w:rFonts w:ascii="Times New Roman" w:eastAsia="SimSun" w:hAnsi="Times New Roman" w:cs="Times New Roman"/>
          <w:bCs/>
          <w:sz w:val="24"/>
          <w:szCs w:val="24"/>
          <w:lang w:val="es-ES"/>
        </w:rPr>
        <w:t xml:space="preserve">tivos de baja. </w:t>
      </w:r>
      <w:r w:rsidR="00C21933" w:rsidRPr="00D60906">
        <w:rPr>
          <w:rFonts w:ascii="Times New Roman" w:eastAsia="SimSun" w:hAnsi="Times New Roman" w:cs="Times New Roman"/>
          <w:bCs/>
          <w:color w:val="000000" w:themeColor="text1"/>
          <w:sz w:val="24"/>
          <w:szCs w:val="24"/>
          <w:lang w:val="es-ES"/>
        </w:rPr>
        <w:t xml:space="preserve">Los motivos </w:t>
      </w:r>
      <w:r w:rsidR="00703E9F" w:rsidRPr="00D60906">
        <w:rPr>
          <w:rFonts w:ascii="Times New Roman" w:eastAsia="SimSun" w:hAnsi="Times New Roman" w:cs="Times New Roman"/>
          <w:bCs/>
          <w:color w:val="000000" w:themeColor="text1"/>
          <w:sz w:val="24"/>
          <w:szCs w:val="24"/>
          <w:lang w:val="es-ES"/>
        </w:rPr>
        <w:t xml:space="preserve">comprendidos en esta Ordenanza </w:t>
      </w:r>
      <w:r w:rsidR="00C21933" w:rsidRPr="00D60906">
        <w:rPr>
          <w:rFonts w:ascii="Times New Roman" w:eastAsia="SimSun" w:hAnsi="Times New Roman" w:cs="Times New Roman"/>
          <w:bCs/>
          <w:color w:val="000000" w:themeColor="text1"/>
          <w:sz w:val="24"/>
          <w:szCs w:val="24"/>
          <w:lang w:val="es-ES"/>
        </w:rPr>
        <w:t xml:space="preserve">son considerados a los fines de la renovación anual. </w:t>
      </w:r>
      <w:r w:rsidRPr="00D60906">
        <w:rPr>
          <w:rFonts w:ascii="Times New Roman" w:eastAsia="SimSun" w:hAnsi="Times New Roman" w:cs="Times New Roman"/>
          <w:bCs/>
          <w:color w:val="000000" w:themeColor="text1"/>
          <w:sz w:val="24"/>
          <w:szCs w:val="24"/>
          <w:lang w:val="es-ES"/>
        </w:rPr>
        <w:t>E</w:t>
      </w:r>
      <w:proofErr w:type="spellStart"/>
      <w:r w:rsidR="00C21933" w:rsidRPr="00D60906">
        <w:rPr>
          <w:rFonts w:ascii="Times New Roman" w:eastAsia="SimSun" w:hAnsi="Times New Roman" w:cs="Times New Roman"/>
          <w:color w:val="000000" w:themeColor="text1"/>
          <w:sz w:val="24"/>
          <w:szCs w:val="24"/>
        </w:rPr>
        <w:t>ntre</w:t>
      </w:r>
      <w:proofErr w:type="spellEnd"/>
      <w:r w:rsidR="00C21933" w:rsidRPr="00D60906">
        <w:rPr>
          <w:rFonts w:ascii="Times New Roman" w:eastAsia="SimSun" w:hAnsi="Times New Roman" w:cs="Times New Roman"/>
          <w:color w:val="000000" w:themeColor="text1"/>
          <w:sz w:val="24"/>
          <w:szCs w:val="24"/>
        </w:rPr>
        <w:t xml:space="preserve"> los periodos de mayor número de bajas </w:t>
      </w:r>
      <w:r w:rsidR="00C21933" w:rsidRPr="00D60906">
        <w:rPr>
          <w:rFonts w:ascii="Times New Roman" w:eastAsia="SimSun" w:hAnsi="Times New Roman" w:cs="Times New Roman"/>
          <w:bCs/>
          <w:color w:val="000000" w:themeColor="text1"/>
          <w:sz w:val="24"/>
          <w:szCs w:val="24"/>
        </w:rPr>
        <w:t>se destaca</w:t>
      </w:r>
      <w:r w:rsidR="00A935E0" w:rsidRPr="00D60906">
        <w:rPr>
          <w:rFonts w:ascii="Times New Roman" w:eastAsia="SimSun" w:hAnsi="Times New Roman" w:cs="Times New Roman"/>
          <w:bCs/>
          <w:color w:val="000000" w:themeColor="text1"/>
          <w:sz w:val="24"/>
          <w:szCs w:val="24"/>
        </w:rPr>
        <w:t>n dos meses fundamentalmente: E</w:t>
      </w:r>
      <w:r w:rsidR="00C21933" w:rsidRPr="00D60906">
        <w:rPr>
          <w:rFonts w:ascii="Times New Roman" w:eastAsia="SimSun" w:hAnsi="Times New Roman" w:cs="Times New Roman"/>
          <w:bCs/>
          <w:color w:val="000000" w:themeColor="text1"/>
          <w:sz w:val="24"/>
          <w:szCs w:val="24"/>
        </w:rPr>
        <w:t>l mes de Julio</w:t>
      </w:r>
      <w:r w:rsidR="00C21933" w:rsidRPr="00D60906">
        <w:rPr>
          <w:rFonts w:ascii="Times New Roman" w:eastAsia="SimSun" w:hAnsi="Times New Roman" w:cs="Times New Roman"/>
          <w:color w:val="000000" w:themeColor="text1"/>
          <w:sz w:val="24"/>
          <w:szCs w:val="24"/>
        </w:rPr>
        <w:t xml:space="preserve"> con un 49% debido a los </w:t>
      </w:r>
      <w:r w:rsidR="00C21933" w:rsidRPr="00D60906">
        <w:rPr>
          <w:rFonts w:ascii="Times New Roman" w:eastAsia="SimSun" w:hAnsi="Times New Roman" w:cs="Times New Roman"/>
          <w:color w:val="000000" w:themeColor="text1"/>
          <w:sz w:val="24"/>
          <w:szCs w:val="24"/>
        </w:rPr>
        <w:lastRenderedPageBreak/>
        <w:t xml:space="preserve">estudiantes </w:t>
      </w:r>
      <w:r w:rsidR="00A935E0" w:rsidRPr="00D60906">
        <w:rPr>
          <w:rFonts w:ascii="Times New Roman" w:eastAsia="SimSun" w:hAnsi="Times New Roman" w:cs="Times New Roman"/>
          <w:color w:val="000000" w:themeColor="text1"/>
          <w:sz w:val="24"/>
          <w:szCs w:val="24"/>
        </w:rPr>
        <w:t>que no han re</w:t>
      </w:r>
      <w:r w:rsidR="00BB774A" w:rsidRPr="00D60906">
        <w:rPr>
          <w:rFonts w:ascii="Times New Roman" w:eastAsia="SimSun" w:hAnsi="Times New Roman" w:cs="Times New Roman"/>
          <w:color w:val="000000" w:themeColor="text1"/>
          <w:sz w:val="24"/>
          <w:szCs w:val="24"/>
        </w:rPr>
        <w:t xml:space="preserve">alizado su Reinscripción Anual </w:t>
      </w:r>
      <w:r w:rsidR="00C21933" w:rsidRPr="00D60906">
        <w:rPr>
          <w:rFonts w:ascii="Times New Roman" w:eastAsia="SimSun" w:hAnsi="Times New Roman" w:cs="Times New Roman"/>
          <w:bCs/>
          <w:color w:val="000000" w:themeColor="text1"/>
          <w:sz w:val="24"/>
          <w:szCs w:val="24"/>
        </w:rPr>
        <w:t xml:space="preserve">y </w:t>
      </w:r>
      <w:r w:rsidR="00A935E0" w:rsidRPr="00D60906">
        <w:rPr>
          <w:rFonts w:ascii="Times New Roman" w:eastAsia="SimSun" w:hAnsi="Times New Roman" w:cs="Times New Roman"/>
          <w:bCs/>
          <w:color w:val="000000" w:themeColor="text1"/>
          <w:sz w:val="24"/>
          <w:szCs w:val="24"/>
        </w:rPr>
        <w:t xml:space="preserve">durante </w:t>
      </w:r>
      <w:r w:rsidR="00C21933" w:rsidRPr="00D60906">
        <w:rPr>
          <w:rFonts w:ascii="Times New Roman" w:eastAsia="SimSun" w:hAnsi="Times New Roman" w:cs="Times New Roman"/>
          <w:bCs/>
          <w:color w:val="000000" w:themeColor="text1"/>
          <w:sz w:val="24"/>
          <w:szCs w:val="24"/>
        </w:rPr>
        <w:t xml:space="preserve">el mes de Octubre </w:t>
      </w:r>
      <w:r w:rsidR="00C21933" w:rsidRPr="00D60906">
        <w:rPr>
          <w:rFonts w:ascii="Times New Roman" w:eastAsia="SimSun" w:hAnsi="Times New Roman" w:cs="Times New Roman"/>
          <w:color w:val="000000" w:themeColor="text1"/>
          <w:sz w:val="24"/>
          <w:szCs w:val="24"/>
        </w:rPr>
        <w:t xml:space="preserve">con un 38% debido </w:t>
      </w:r>
      <w:r w:rsidR="00A935E0" w:rsidRPr="00D60906">
        <w:rPr>
          <w:rFonts w:ascii="Times New Roman" w:eastAsia="SimSun" w:hAnsi="Times New Roman" w:cs="Times New Roman"/>
          <w:color w:val="000000" w:themeColor="text1"/>
          <w:sz w:val="24"/>
          <w:szCs w:val="24"/>
        </w:rPr>
        <w:t>a presentar un</w:t>
      </w:r>
      <w:r w:rsidR="00C21933" w:rsidRPr="00D60906">
        <w:rPr>
          <w:rFonts w:ascii="Times New Roman" w:eastAsia="SimSun" w:hAnsi="Times New Roman" w:cs="Times New Roman"/>
          <w:color w:val="000000" w:themeColor="text1"/>
          <w:sz w:val="24"/>
          <w:szCs w:val="24"/>
        </w:rPr>
        <w:t xml:space="preserve"> rendimiento académico </w:t>
      </w:r>
      <w:r w:rsidRPr="00D60906">
        <w:rPr>
          <w:rFonts w:ascii="Times New Roman" w:eastAsia="SimSun" w:hAnsi="Times New Roman" w:cs="Times New Roman"/>
          <w:color w:val="000000" w:themeColor="text1"/>
          <w:sz w:val="24"/>
          <w:szCs w:val="24"/>
        </w:rPr>
        <w:t xml:space="preserve"> bajo.</w:t>
      </w:r>
      <w:r w:rsidR="00C21933" w:rsidRPr="00D60906">
        <w:rPr>
          <w:rFonts w:ascii="Times New Roman" w:eastAsia="SimSun" w:hAnsi="Times New Roman" w:cs="Times New Roman"/>
          <w:color w:val="000000" w:themeColor="text1"/>
          <w:sz w:val="24"/>
          <w:szCs w:val="24"/>
        </w:rPr>
        <w:t xml:space="preserve"> </w:t>
      </w:r>
      <w:r w:rsidR="00C21933" w:rsidRPr="00D60906">
        <w:rPr>
          <w:rFonts w:ascii="Times New Roman" w:eastAsia="SimSun" w:hAnsi="Times New Roman" w:cs="Times New Roman"/>
          <w:color w:val="000000" w:themeColor="text1"/>
          <w:sz w:val="24"/>
          <w:szCs w:val="24"/>
          <w:vertAlign w:val="superscript"/>
        </w:rPr>
        <w:footnoteReference w:id="6"/>
      </w:r>
    </w:p>
    <w:p w:rsidR="00341036" w:rsidRPr="00D60906" w:rsidRDefault="00C21933" w:rsidP="002C6FCE">
      <w:pPr>
        <w:ind w:left="-284" w:firstLine="284"/>
        <w:jc w:val="both"/>
        <w:rPr>
          <w:rFonts w:ascii="Times New Roman" w:eastAsia="SimSun" w:hAnsi="Times New Roman" w:cs="Times New Roman"/>
          <w:bCs/>
          <w:color w:val="000000" w:themeColor="text1"/>
          <w:sz w:val="24"/>
          <w:szCs w:val="24"/>
          <w:lang w:val="es-ES"/>
        </w:rPr>
      </w:pPr>
      <w:r w:rsidRPr="00D60906">
        <w:rPr>
          <w:rFonts w:ascii="Times New Roman" w:eastAsia="SimSun" w:hAnsi="Times New Roman" w:cs="Times New Roman"/>
          <w:bCs/>
          <w:sz w:val="24"/>
          <w:szCs w:val="24"/>
          <w:lang w:val="es-ES_tradnl"/>
        </w:rPr>
        <w:t>Considerando las particularidades de la población del Tramo Inicial que se corresponden con los primeros años de la carrera</w:t>
      </w:r>
      <w:r w:rsidR="00D70179" w:rsidRPr="00D60906">
        <w:rPr>
          <w:rFonts w:ascii="Times New Roman" w:eastAsia="SimSun" w:hAnsi="Times New Roman" w:cs="Times New Roman"/>
          <w:bCs/>
          <w:sz w:val="24"/>
          <w:szCs w:val="24"/>
          <w:lang w:val="es-ES_tradnl"/>
        </w:rPr>
        <w:t>,</w:t>
      </w:r>
      <w:r w:rsidRPr="00D60906">
        <w:rPr>
          <w:rFonts w:ascii="Times New Roman" w:eastAsia="SimSun" w:hAnsi="Times New Roman" w:cs="Times New Roman"/>
          <w:bCs/>
          <w:color w:val="000000" w:themeColor="text1"/>
          <w:sz w:val="24"/>
          <w:szCs w:val="24"/>
          <w:lang w:val="es-ES"/>
        </w:rPr>
        <w:t xml:space="preserve"> la no reinscripción a la carrera podría responder a diversas causas</w:t>
      </w:r>
      <w:r w:rsidR="00D70179" w:rsidRPr="00D60906">
        <w:rPr>
          <w:rFonts w:ascii="Times New Roman" w:eastAsia="SimSun" w:hAnsi="Times New Roman" w:cs="Times New Roman"/>
          <w:bCs/>
          <w:color w:val="000000" w:themeColor="text1"/>
          <w:sz w:val="24"/>
          <w:szCs w:val="24"/>
          <w:lang w:val="es-ES"/>
        </w:rPr>
        <w:t xml:space="preserve"> tales</w:t>
      </w:r>
      <w:r w:rsidRPr="00D60906">
        <w:rPr>
          <w:rFonts w:ascii="Times New Roman" w:eastAsia="SimSun" w:hAnsi="Times New Roman" w:cs="Times New Roman"/>
          <w:bCs/>
          <w:color w:val="000000" w:themeColor="text1"/>
          <w:sz w:val="24"/>
          <w:szCs w:val="24"/>
          <w:lang w:val="es-ES"/>
        </w:rPr>
        <w:t xml:space="preserve"> como cambio de carrera, abandono, dificultad para sostener su proyecto de estudio, </w:t>
      </w:r>
      <w:r w:rsidR="00A935E0" w:rsidRPr="00D60906">
        <w:rPr>
          <w:rFonts w:ascii="Times New Roman" w:eastAsia="SimSun" w:hAnsi="Times New Roman" w:cs="Times New Roman"/>
          <w:bCs/>
          <w:color w:val="000000" w:themeColor="text1"/>
          <w:sz w:val="24"/>
          <w:szCs w:val="24"/>
          <w:lang w:val="es-ES"/>
        </w:rPr>
        <w:t>entre otros</w:t>
      </w:r>
      <w:r w:rsidR="007C7785" w:rsidRPr="00D60906">
        <w:rPr>
          <w:rFonts w:ascii="Times New Roman" w:eastAsia="SimSun" w:hAnsi="Times New Roman" w:cs="Times New Roman"/>
          <w:bCs/>
          <w:color w:val="000000" w:themeColor="text1"/>
          <w:sz w:val="24"/>
          <w:szCs w:val="24"/>
          <w:lang w:val="es-ES"/>
        </w:rPr>
        <w:t>.</w:t>
      </w:r>
    </w:p>
    <w:p w:rsidR="00C21933" w:rsidRPr="00D60906" w:rsidRDefault="00C21933" w:rsidP="006D68D9">
      <w:pPr>
        <w:spacing w:after="0" w:line="360" w:lineRule="auto"/>
        <w:ind w:left="-284" w:firstLine="284"/>
        <w:jc w:val="both"/>
        <w:rPr>
          <w:rFonts w:ascii="Times New Roman" w:eastAsia="SimSun" w:hAnsi="Times New Roman" w:cs="Times New Roman"/>
          <w:bCs/>
          <w:sz w:val="24"/>
          <w:szCs w:val="24"/>
          <w:u w:val="single"/>
          <w:lang w:val="es-ES"/>
        </w:rPr>
      </w:pPr>
      <w:r w:rsidRPr="00D60906">
        <w:rPr>
          <w:rFonts w:ascii="Times New Roman" w:eastAsia="SimSun" w:hAnsi="Times New Roman" w:cs="Times New Roman"/>
          <w:bCs/>
          <w:sz w:val="24"/>
          <w:szCs w:val="24"/>
          <w:u w:val="single"/>
          <w:lang w:val="es-ES"/>
        </w:rPr>
        <w:t>Cuadro</w:t>
      </w:r>
      <w:r w:rsidRPr="00D60906">
        <w:rPr>
          <w:rFonts w:ascii="Times New Roman" w:eastAsia="SimSun" w:hAnsi="Times New Roman" w:cs="Times New Roman"/>
          <w:bCs/>
          <w:sz w:val="24"/>
          <w:szCs w:val="24"/>
          <w:lang w:val="es-ES"/>
        </w:rPr>
        <w:t>: Motivos de Baja Beca BIPU Cohorte 2015</w:t>
      </w:r>
    </w:p>
    <w:tbl>
      <w:tblPr>
        <w:tblW w:w="3061" w:type="dxa"/>
        <w:tblInd w:w="55" w:type="dxa"/>
        <w:tblCellMar>
          <w:left w:w="70" w:type="dxa"/>
          <w:right w:w="70" w:type="dxa"/>
        </w:tblCellMar>
        <w:tblLook w:val="04A0" w:firstRow="1" w:lastRow="0" w:firstColumn="1" w:lastColumn="0" w:noHBand="0" w:noVBand="1"/>
      </w:tblPr>
      <w:tblGrid>
        <w:gridCol w:w="629"/>
        <w:gridCol w:w="2176"/>
        <w:gridCol w:w="576"/>
        <w:gridCol w:w="389"/>
      </w:tblGrid>
      <w:tr w:rsidR="007F5D03" w:rsidRPr="00D60906" w:rsidTr="006D68D9">
        <w:trPr>
          <w:trHeight w:val="530"/>
        </w:trPr>
        <w:tc>
          <w:tcPr>
            <w:tcW w:w="629" w:type="dxa"/>
            <w:vMerge w:val="restart"/>
            <w:tcBorders>
              <w:top w:val="single" w:sz="4" w:space="0" w:color="auto"/>
              <w:left w:val="single" w:sz="4" w:space="0" w:color="auto"/>
              <w:bottom w:val="single" w:sz="4" w:space="0" w:color="000000"/>
              <w:right w:val="single" w:sz="4" w:space="0" w:color="auto"/>
            </w:tcBorders>
            <w:shd w:val="clear" w:color="000000" w:fill="92D050"/>
            <w:noWrap/>
            <w:textDirection w:val="btLr"/>
            <w:vAlign w:val="center"/>
          </w:tcPr>
          <w:p w:rsidR="007F5D03" w:rsidRPr="00D60906" w:rsidRDefault="007F5D03" w:rsidP="00DD444D">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BAJA BECA BIPU 2015</w:t>
            </w:r>
          </w:p>
        </w:tc>
        <w:tc>
          <w:tcPr>
            <w:tcW w:w="1467" w:type="dxa"/>
            <w:tcBorders>
              <w:top w:val="single" w:sz="4" w:space="0" w:color="auto"/>
              <w:left w:val="nil"/>
              <w:bottom w:val="single" w:sz="4" w:space="0" w:color="auto"/>
              <w:right w:val="single" w:sz="4" w:space="0" w:color="auto"/>
            </w:tcBorders>
            <w:shd w:val="clear" w:color="auto" w:fill="FFC000"/>
            <w:noWrap/>
            <w:vAlign w:val="center"/>
          </w:tcPr>
          <w:p w:rsidR="007F5D03" w:rsidRPr="00D60906" w:rsidRDefault="007F5D03" w:rsidP="007C7785">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BAJO RENDIMIENTO</w:t>
            </w:r>
          </w:p>
        </w:tc>
        <w:tc>
          <w:tcPr>
            <w:tcW w:w="576" w:type="dxa"/>
            <w:tcBorders>
              <w:top w:val="single" w:sz="4" w:space="0" w:color="auto"/>
              <w:left w:val="nil"/>
              <w:bottom w:val="single" w:sz="4" w:space="0" w:color="auto"/>
              <w:right w:val="single" w:sz="4" w:space="0" w:color="auto"/>
            </w:tcBorders>
            <w:shd w:val="clear" w:color="auto" w:fill="auto"/>
            <w:noWrap/>
            <w:vAlign w:val="center"/>
          </w:tcPr>
          <w:p w:rsidR="007F5D03" w:rsidRPr="00D60906" w:rsidRDefault="007F5D03" w:rsidP="007C7785">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40%</w:t>
            </w:r>
          </w:p>
        </w:tc>
        <w:tc>
          <w:tcPr>
            <w:tcW w:w="389" w:type="dxa"/>
            <w:tcBorders>
              <w:top w:val="single" w:sz="4" w:space="0" w:color="auto"/>
              <w:left w:val="nil"/>
              <w:bottom w:val="single" w:sz="4" w:space="0" w:color="auto"/>
              <w:right w:val="single" w:sz="4" w:space="0" w:color="auto"/>
            </w:tcBorders>
            <w:shd w:val="clear" w:color="auto" w:fill="auto"/>
            <w:noWrap/>
            <w:vAlign w:val="center"/>
          </w:tcPr>
          <w:p w:rsidR="007F5D03" w:rsidRPr="00D60906" w:rsidRDefault="007F5D03" w:rsidP="007C7785">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23</w:t>
            </w:r>
          </w:p>
        </w:tc>
      </w:tr>
      <w:tr w:rsidR="007F5D03" w:rsidRPr="00D60906" w:rsidTr="006D68D9">
        <w:trPr>
          <w:trHeight w:val="530"/>
        </w:trPr>
        <w:tc>
          <w:tcPr>
            <w:tcW w:w="629" w:type="dxa"/>
            <w:vMerge/>
            <w:tcBorders>
              <w:top w:val="single" w:sz="4" w:space="0" w:color="auto"/>
              <w:left w:val="single" w:sz="4" w:space="0" w:color="auto"/>
              <w:bottom w:val="single" w:sz="4" w:space="0" w:color="000000"/>
              <w:right w:val="single" w:sz="4" w:space="0" w:color="auto"/>
            </w:tcBorders>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467"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7F5D03" w:rsidRPr="00D60906" w:rsidRDefault="007F5D03" w:rsidP="007C7785">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NO REINSCRIPCION ANUAL</w:t>
            </w:r>
          </w:p>
        </w:tc>
        <w:tc>
          <w:tcPr>
            <w:tcW w:w="576" w:type="dxa"/>
            <w:tcBorders>
              <w:top w:val="nil"/>
              <w:left w:val="nil"/>
              <w:bottom w:val="single" w:sz="4" w:space="0" w:color="auto"/>
              <w:right w:val="single" w:sz="4" w:space="0" w:color="auto"/>
            </w:tcBorders>
            <w:shd w:val="clear" w:color="auto" w:fill="auto"/>
            <w:noWrap/>
            <w:vAlign w:val="center"/>
          </w:tcPr>
          <w:p w:rsidR="007F5D03" w:rsidRPr="00D60906" w:rsidRDefault="007F5D03" w:rsidP="007C7785">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37%</w:t>
            </w:r>
          </w:p>
        </w:tc>
        <w:tc>
          <w:tcPr>
            <w:tcW w:w="389" w:type="dxa"/>
            <w:tcBorders>
              <w:top w:val="nil"/>
              <w:left w:val="nil"/>
              <w:bottom w:val="single" w:sz="4" w:space="0" w:color="auto"/>
              <w:right w:val="single" w:sz="4" w:space="0" w:color="auto"/>
            </w:tcBorders>
            <w:shd w:val="clear" w:color="auto" w:fill="auto"/>
            <w:noWrap/>
            <w:vAlign w:val="center"/>
          </w:tcPr>
          <w:p w:rsidR="007F5D03" w:rsidRPr="00D60906" w:rsidRDefault="007F5D03" w:rsidP="007C7785">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21</w:t>
            </w:r>
          </w:p>
        </w:tc>
      </w:tr>
      <w:tr w:rsidR="007F5D03" w:rsidRPr="00D60906" w:rsidTr="006D68D9">
        <w:trPr>
          <w:trHeight w:val="662"/>
        </w:trPr>
        <w:tc>
          <w:tcPr>
            <w:tcW w:w="629" w:type="dxa"/>
            <w:vMerge/>
            <w:tcBorders>
              <w:top w:val="single" w:sz="4" w:space="0" w:color="auto"/>
              <w:left w:val="single" w:sz="4" w:space="0" w:color="auto"/>
              <w:bottom w:val="single" w:sz="4" w:space="0" w:color="000000"/>
              <w:right w:val="single" w:sz="4" w:space="0" w:color="auto"/>
            </w:tcBorders>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467" w:type="dxa"/>
            <w:tcBorders>
              <w:top w:val="single" w:sz="4" w:space="0" w:color="auto"/>
              <w:left w:val="nil"/>
              <w:bottom w:val="single" w:sz="4" w:space="0" w:color="auto"/>
              <w:right w:val="single" w:sz="4" w:space="0" w:color="auto"/>
            </w:tcBorders>
            <w:shd w:val="clear" w:color="auto" w:fill="FF0000"/>
            <w:noWrap/>
            <w:vAlign w:val="center"/>
            <w:hideMark/>
          </w:tcPr>
          <w:p w:rsidR="007F5D03" w:rsidRPr="00D60906" w:rsidRDefault="007F5D03" w:rsidP="00DD444D">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INCOMPATIBILIDAD DE BECA</w:t>
            </w:r>
          </w:p>
        </w:tc>
        <w:tc>
          <w:tcPr>
            <w:tcW w:w="576"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4%</w:t>
            </w:r>
          </w:p>
        </w:tc>
        <w:tc>
          <w:tcPr>
            <w:tcW w:w="389"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2</w:t>
            </w:r>
          </w:p>
        </w:tc>
      </w:tr>
      <w:tr w:rsidR="007F5D03" w:rsidRPr="00D60906" w:rsidTr="006D68D9">
        <w:trPr>
          <w:trHeight w:val="397"/>
        </w:trPr>
        <w:tc>
          <w:tcPr>
            <w:tcW w:w="629" w:type="dxa"/>
            <w:vMerge/>
            <w:tcBorders>
              <w:top w:val="single" w:sz="4" w:space="0" w:color="auto"/>
              <w:left w:val="single" w:sz="4" w:space="0" w:color="auto"/>
              <w:bottom w:val="single" w:sz="4" w:space="0" w:color="000000"/>
              <w:right w:val="single" w:sz="4" w:space="0" w:color="auto"/>
            </w:tcBorders>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467" w:type="dxa"/>
            <w:tcBorders>
              <w:top w:val="single" w:sz="4" w:space="0" w:color="auto"/>
              <w:left w:val="nil"/>
              <w:right w:val="single" w:sz="4" w:space="0" w:color="auto"/>
            </w:tcBorders>
            <w:shd w:val="clear" w:color="auto" w:fill="7030A0"/>
            <w:noWrap/>
            <w:vAlign w:val="center"/>
            <w:hideMark/>
          </w:tcPr>
          <w:p w:rsidR="007F5D03" w:rsidRPr="00D60906" w:rsidRDefault="007F5D03" w:rsidP="00DD444D">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RENUNCIA</w:t>
            </w:r>
          </w:p>
        </w:tc>
        <w:tc>
          <w:tcPr>
            <w:tcW w:w="576"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4%</w:t>
            </w:r>
          </w:p>
        </w:tc>
        <w:tc>
          <w:tcPr>
            <w:tcW w:w="389"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2</w:t>
            </w:r>
          </w:p>
        </w:tc>
      </w:tr>
      <w:tr w:rsidR="007F5D03" w:rsidRPr="00D60906" w:rsidTr="006D68D9">
        <w:trPr>
          <w:trHeight w:val="265"/>
        </w:trPr>
        <w:tc>
          <w:tcPr>
            <w:tcW w:w="629" w:type="dxa"/>
            <w:vMerge/>
            <w:tcBorders>
              <w:top w:val="single" w:sz="4" w:space="0" w:color="auto"/>
              <w:left w:val="single" w:sz="4" w:space="0" w:color="auto"/>
              <w:bottom w:val="single" w:sz="4" w:space="0" w:color="000000"/>
              <w:right w:val="single" w:sz="4" w:space="0" w:color="auto"/>
            </w:tcBorders>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p>
        </w:tc>
        <w:tc>
          <w:tcPr>
            <w:tcW w:w="1467" w:type="dxa"/>
            <w:tcBorders>
              <w:left w:val="nil"/>
              <w:bottom w:val="single" w:sz="4" w:space="0" w:color="auto"/>
              <w:right w:val="single" w:sz="4" w:space="0" w:color="auto"/>
            </w:tcBorders>
            <w:shd w:val="clear" w:color="auto" w:fill="92CDDC" w:themeFill="accent5" w:themeFillTint="99"/>
            <w:noWrap/>
            <w:vAlign w:val="center"/>
            <w:hideMark/>
          </w:tcPr>
          <w:p w:rsidR="007F5D03" w:rsidRPr="00D60906" w:rsidRDefault="007F5D03" w:rsidP="00DD444D">
            <w:pPr>
              <w:spacing w:after="0" w:line="240" w:lineRule="auto"/>
              <w:ind w:left="-284" w:firstLine="284"/>
              <w:jc w:val="center"/>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OTROS</w:t>
            </w:r>
          </w:p>
        </w:tc>
        <w:tc>
          <w:tcPr>
            <w:tcW w:w="576"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15%</w:t>
            </w:r>
          </w:p>
        </w:tc>
        <w:tc>
          <w:tcPr>
            <w:tcW w:w="389" w:type="dxa"/>
            <w:tcBorders>
              <w:top w:val="nil"/>
              <w:left w:val="nil"/>
              <w:bottom w:val="single" w:sz="4" w:space="0" w:color="auto"/>
              <w:right w:val="single" w:sz="4" w:space="0" w:color="auto"/>
            </w:tcBorders>
            <w:shd w:val="clear" w:color="auto" w:fill="auto"/>
            <w:noWrap/>
            <w:vAlign w:val="center"/>
            <w:hideMark/>
          </w:tcPr>
          <w:p w:rsidR="007F5D03" w:rsidRPr="00D60906" w:rsidRDefault="007F5D03" w:rsidP="00DD444D">
            <w:pPr>
              <w:spacing w:after="0" w:line="240" w:lineRule="auto"/>
              <w:ind w:left="-284" w:firstLine="284"/>
              <w:jc w:val="both"/>
              <w:rPr>
                <w:rFonts w:ascii="Times New Roman" w:eastAsia="Times New Roman" w:hAnsi="Times New Roman" w:cs="Times New Roman"/>
                <w:color w:val="000000"/>
                <w:sz w:val="24"/>
                <w:szCs w:val="24"/>
                <w:lang w:val="es-ES" w:eastAsia="es-ES"/>
              </w:rPr>
            </w:pPr>
            <w:r w:rsidRPr="00D60906">
              <w:rPr>
                <w:rFonts w:ascii="Times New Roman" w:eastAsia="Times New Roman" w:hAnsi="Times New Roman" w:cs="Times New Roman"/>
                <w:color w:val="000000"/>
                <w:sz w:val="24"/>
                <w:szCs w:val="24"/>
                <w:lang w:val="es-ES" w:eastAsia="es-ES"/>
              </w:rPr>
              <w:t>9</w:t>
            </w:r>
          </w:p>
        </w:tc>
      </w:tr>
    </w:tbl>
    <w:p w:rsidR="00C21933" w:rsidRPr="00D60906" w:rsidRDefault="00C21933" w:rsidP="00341036">
      <w:pPr>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u w:val="single"/>
          <w:lang w:val="es-ES"/>
        </w:rPr>
        <w:t>Fuente:</w:t>
      </w:r>
      <w:r w:rsidRPr="00D60906">
        <w:rPr>
          <w:rFonts w:ascii="Times New Roman" w:eastAsia="SimSun" w:hAnsi="Times New Roman" w:cs="Times New Roman"/>
          <w:bCs/>
          <w:sz w:val="24"/>
          <w:szCs w:val="24"/>
          <w:lang w:val="es-ES"/>
        </w:rPr>
        <w:t xml:space="preserve"> Base de datos digitalizada- BIPU 2015 DAS</w:t>
      </w:r>
    </w:p>
    <w:p w:rsidR="005649C7" w:rsidRPr="00D60906" w:rsidRDefault="007865D6" w:rsidP="00341036">
      <w:pPr>
        <w:ind w:left="-284" w:firstLine="284"/>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lang w:val="es-ES"/>
        </w:rPr>
        <w:t>Luego de evaluar las</w:t>
      </w:r>
      <w:r w:rsidR="00C21933" w:rsidRPr="00D60906">
        <w:rPr>
          <w:rFonts w:ascii="Times New Roman" w:eastAsia="SimSun" w:hAnsi="Times New Roman" w:cs="Times New Roman"/>
          <w:bCs/>
          <w:sz w:val="24"/>
          <w:szCs w:val="24"/>
          <w:lang w:val="es-ES"/>
        </w:rPr>
        <w:t xml:space="preserve"> </w:t>
      </w:r>
      <w:r w:rsidR="004F1230" w:rsidRPr="00D60906">
        <w:rPr>
          <w:rFonts w:ascii="Times New Roman" w:eastAsia="SimSun" w:hAnsi="Times New Roman" w:cs="Times New Roman"/>
          <w:bCs/>
          <w:sz w:val="24"/>
          <w:szCs w:val="24"/>
          <w:lang w:val="es-ES"/>
        </w:rPr>
        <w:t>situaciones académicas</w:t>
      </w:r>
      <w:r w:rsidR="009A0471" w:rsidRPr="00D60906">
        <w:rPr>
          <w:rFonts w:ascii="Times New Roman" w:eastAsia="SimSun" w:hAnsi="Times New Roman" w:cs="Times New Roman"/>
          <w:bCs/>
          <w:sz w:val="24"/>
          <w:szCs w:val="24"/>
          <w:lang w:val="es-ES"/>
        </w:rPr>
        <w:t xml:space="preserve">, </w:t>
      </w:r>
      <w:r w:rsidR="005C0279" w:rsidRPr="00D60906">
        <w:rPr>
          <w:rFonts w:ascii="Times New Roman" w:eastAsia="SimSun" w:hAnsi="Times New Roman" w:cs="Times New Roman"/>
          <w:bCs/>
          <w:sz w:val="24"/>
          <w:szCs w:val="24"/>
          <w:lang w:val="es-ES"/>
        </w:rPr>
        <w:t>bajas</w:t>
      </w:r>
      <w:r w:rsidR="000449D3" w:rsidRPr="00D60906">
        <w:rPr>
          <w:rFonts w:ascii="Times New Roman" w:eastAsia="SimSun" w:hAnsi="Times New Roman" w:cs="Times New Roman"/>
          <w:bCs/>
          <w:sz w:val="24"/>
          <w:szCs w:val="24"/>
          <w:lang w:val="es-ES"/>
        </w:rPr>
        <w:t>, pases</w:t>
      </w:r>
      <w:r w:rsidR="005C0279" w:rsidRPr="00D60906">
        <w:rPr>
          <w:rFonts w:ascii="Times New Roman" w:eastAsia="SimSun" w:hAnsi="Times New Roman" w:cs="Times New Roman"/>
          <w:bCs/>
          <w:sz w:val="24"/>
          <w:szCs w:val="24"/>
          <w:lang w:val="es-ES"/>
        </w:rPr>
        <w:t xml:space="preserve"> y renovaciones</w:t>
      </w:r>
      <w:r w:rsidR="009A0471" w:rsidRPr="00D60906">
        <w:rPr>
          <w:rFonts w:ascii="Times New Roman" w:eastAsia="SimSun" w:hAnsi="Times New Roman" w:cs="Times New Roman"/>
          <w:bCs/>
          <w:sz w:val="24"/>
          <w:szCs w:val="24"/>
          <w:lang w:val="es-ES"/>
        </w:rPr>
        <w:t xml:space="preserve"> de esta cohorte de becados</w:t>
      </w:r>
      <w:r w:rsidR="00030FF5" w:rsidRPr="00D60906">
        <w:rPr>
          <w:rFonts w:ascii="Times New Roman" w:eastAsia="SimSun" w:hAnsi="Times New Roman" w:cs="Times New Roman"/>
          <w:bCs/>
          <w:sz w:val="24"/>
          <w:szCs w:val="24"/>
          <w:lang w:val="es-ES"/>
        </w:rPr>
        <w:t>,</w:t>
      </w:r>
      <w:r w:rsidR="00BB774A" w:rsidRPr="00D60906">
        <w:rPr>
          <w:rFonts w:ascii="Times New Roman" w:eastAsia="SimSun" w:hAnsi="Times New Roman" w:cs="Times New Roman"/>
          <w:bCs/>
          <w:sz w:val="24"/>
          <w:szCs w:val="24"/>
          <w:lang w:val="es-ES"/>
        </w:rPr>
        <w:t xml:space="preserve"> a continuación</w:t>
      </w:r>
      <w:r w:rsidR="00844D29" w:rsidRPr="00D60906">
        <w:rPr>
          <w:rFonts w:ascii="Times New Roman" w:eastAsia="SimSun" w:hAnsi="Times New Roman" w:cs="Times New Roman"/>
          <w:bCs/>
          <w:sz w:val="24"/>
          <w:szCs w:val="24"/>
          <w:lang w:val="es-ES"/>
        </w:rPr>
        <w:t xml:space="preserve"> desarrollare</w:t>
      </w:r>
      <w:r w:rsidRPr="00D60906">
        <w:rPr>
          <w:rFonts w:ascii="Times New Roman" w:eastAsia="SimSun" w:hAnsi="Times New Roman" w:cs="Times New Roman"/>
          <w:bCs/>
          <w:sz w:val="24"/>
          <w:szCs w:val="24"/>
          <w:lang w:val="es-ES"/>
        </w:rPr>
        <w:t>mos el análisis</w:t>
      </w:r>
      <w:r w:rsidR="00030FF5" w:rsidRPr="00D60906">
        <w:rPr>
          <w:rFonts w:ascii="Times New Roman" w:eastAsia="SimSun" w:hAnsi="Times New Roman" w:cs="Times New Roman"/>
          <w:bCs/>
          <w:sz w:val="24"/>
          <w:szCs w:val="24"/>
          <w:lang w:val="es-ES"/>
        </w:rPr>
        <w:t xml:space="preserve"> del </w:t>
      </w:r>
      <w:r w:rsidR="007C7785" w:rsidRPr="00D60906">
        <w:rPr>
          <w:rFonts w:ascii="Times New Roman" w:eastAsia="SimSun" w:hAnsi="Times New Roman" w:cs="Times New Roman"/>
          <w:bCs/>
          <w:sz w:val="24"/>
          <w:szCs w:val="24"/>
          <w:lang w:val="es-ES"/>
        </w:rPr>
        <w:t xml:space="preserve"> avance académico</w:t>
      </w:r>
      <w:r w:rsidR="00030FF5" w:rsidRPr="00D60906">
        <w:rPr>
          <w:rFonts w:ascii="Times New Roman" w:eastAsia="SimSun" w:hAnsi="Times New Roman" w:cs="Times New Roman"/>
          <w:bCs/>
          <w:sz w:val="24"/>
          <w:szCs w:val="24"/>
          <w:lang w:val="es-ES"/>
        </w:rPr>
        <w:t xml:space="preserve"> de los renovantes</w:t>
      </w:r>
      <w:r w:rsidR="007C7785" w:rsidRPr="00D60906">
        <w:rPr>
          <w:rFonts w:ascii="Times New Roman" w:eastAsia="SimSun" w:hAnsi="Times New Roman" w:cs="Times New Roman"/>
          <w:bCs/>
          <w:sz w:val="24"/>
          <w:szCs w:val="24"/>
          <w:lang w:val="es-ES"/>
        </w:rPr>
        <w:t xml:space="preserve"> durante ciclo lectivo 2015</w:t>
      </w:r>
      <w:r w:rsidR="008A5895" w:rsidRPr="00D60906">
        <w:rPr>
          <w:rFonts w:ascii="Times New Roman" w:eastAsia="SimSun" w:hAnsi="Times New Roman" w:cs="Times New Roman"/>
          <w:bCs/>
          <w:sz w:val="24"/>
          <w:szCs w:val="24"/>
          <w:lang w:val="es-ES"/>
        </w:rPr>
        <w:t xml:space="preserve"> teniendo en consideración los criterios que a continuación se mencionan:</w:t>
      </w:r>
    </w:p>
    <w:p w:rsidR="00DC4CB5" w:rsidRPr="00D60906" w:rsidRDefault="008A5895" w:rsidP="00341036">
      <w:pPr>
        <w:pStyle w:val="Prrafodelista"/>
        <w:numPr>
          <w:ilvl w:val="0"/>
          <w:numId w:val="6"/>
        </w:numPr>
        <w:jc w:val="both"/>
        <w:rPr>
          <w:rFonts w:ascii="Times New Roman" w:eastAsia="Times New Roman" w:hAnsi="Times New Roman" w:cs="Times New Roman"/>
          <w:sz w:val="24"/>
          <w:szCs w:val="24"/>
          <w:lang w:eastAsia="es-ES"/>
        </w:rPr>
      </w:pPr>
      <w:r w:rsidRPr="00D60906">
        <w:rPr>
          <w:rFonts w:ascii="Times New Roman" w:hAnsi="Times New Roman" w:cs="Times New Roman"/>
          <w:sz w:val="24"/>
          <w:szCs w:val="24"/>
        </w:rPr>
        <w:t>Aná</w:t>
      </w:r>
      <w:r w:rsidR="00DC4CB5" w:rsidRPr="00D60906">
        <w:rPr>
          <w:rFonts w:ascii="Times New Roman" w:hAnsi="Times New Roman" w:cs="Times New Roman"/>
          <w:sz w:val="24"/>
          <w:szCs w:val="24"/>
        </w:rPr>
        <w:t>lisis del requisito académico respecto al</w:t>
      </w:r>
      <w:r w:rsidRPr="00D60906">
        <w:rPr>
          <w:rFonts w:ascii="Times New Roman" w:hAnsi="Times New Roman" w:cs="Times New Roman"/>
          <w:sz w:val="24"/>
          <w:szCs w:val="24"/>
        </w:rPr>
        <w:t xml:space="preserve"> plan de estudio, teniendo en cuenta las materias correspondientes a 1º año d</w:t>
      </w:r>
      <w:r w:rsidR="009F7BF8" w:rsidRPr="00D60906">
        <w:rPr>
          <w:rFonts w:ascii="Times New Roman" w:hAnsi="Times New Roman" w:cs="Times New Roman"/>
          <w:sz w:val="24"/>
          <w:szCs w:val="24"/>
        </w:rPr>
        <w:t>e la carrera, y el requisito de</w:t>
      </w:r>
      <w:r w:rsidR="007B43CE" w:rsidRPr="00D60906">
        <w:rPr>
          <w:rFonts w:ascii="Times New Roman" w:hAnsi="Times New Roman" w:cs="Times New Roman"/>
          <w:sz w:val="24"/>
          <w:szCs w:val="24"/>
        </w:rPr>
        <w:t xml:space="preserve"> </w:t>
      </w:r>
      <w:r w:rsidR="009A0471" w:rsidRPr="00D60906">
        <w:rPr>
          <w:rFonts w:ascii="Times New Roman" w:hAnsi="Times New Roman" w:cs="Times New Roman"/>
          <w:sz w:val="24"/>
          <w:szCs w:val="24"/>
        </w:rPr>
        <w:t>académico</w:t>
      </w:r>
      <w:r w:rsidRPr="00D60906">
        <w:rPr>
          <w:rFonts w:ascii="Times New Roman" w:hAnsi="Times New Roman" w:cs="Times New Roman"/>
          <w:sz w:val="24"/>
          <w:szCs w:val="24"/>
        </w:rPr>
        <w:t xml:space="preserve"> para p</w:t>
      </w:r>
      <w:r w:rsidR="00DC4CB5" w:rsidRPr="00D60906">
        <w:rPr>
          <w:rFonts w:ascii="Times New Roman" w:hAnsi="Times New Roman" w:cs="Times New Roman"/>
          <w:sz w:val="24"/>
          <w:szCs w:val="24"/>
        </w:rPr>
        <w:t>romocionar al 2ª año según cada</w:t>
      </w:r>
      <w:r w:rsidRPr="00D60906">
        <w:rPr>
          <w:rFonts w:ascii="Times New Roman" w:hAnsi="Times New Roman" w:cs="Times New Roman"/>
          <w:sz w:val="24"/>
          <w:szCs w:val="24"/>
        </w:rPr>
        <w:t xml:space="preserve"> Unidad Académica. </w:t>
      </w:r>
    </w:p>
    <w:p w:rsidR="008A5895" w:rsidRPr="00D60906" w:rsidRDefault="008A5895" w:rsidP="00341036">
      <w:pPr>
        <w:pStyle w:val="Prrafodelista"/>
        <w:numPr>
          <w:ilvl w:val="0"/>
          <w:numId w:val="6"/>
        </w:numPr>
        <w:jc w:val="both"/>
        <w:rPr>
          <w:rFonts w:ascii="Times New Roman" w:eastAsia="Times New Roman" w:hAnsi="Times New Roman" w:cs="Times New Roman"/>
          <w:sz w:val="24"/>
          <w:szCs w:val="24"/>
          <w:lang w:eastAsia="es-ES"/>
        </w:rPr>
      </w:pPr>
      <w:r w:rsidRPr="00D60906">
        <w:rPr>
          <w:rFonts w:ascii="Times New Roman" w:hAnsi="Times New Roman" w:cs="Times New Roman"/>
          <w:sz w:val="24"/>
          <w:szCs w:val="24"/>
        </w:rPr>
        <w:t>Análisis del avance académico de cada estudiante según el número de materias aprobadas en su primer año de beca, incorporando a la lectura datos estadísticos c</w:t>
      </w:r>
      <w:r w:rsidR="00DC4CB5" w:rsidRPr="00D60906">
        <w:rPr>
          <w:rFonts w:ascii="Times New Roman" w:hAnsi="Times New Roman" w:cs="Times New Roman"/>
          <w:sz w:val="24"/>
          <w:szCs w:val="24"/>
        </w:rPr>
        <w:t xml:space="preserve">orrespondiente a la media, </w:t>
      </w:r>
      <w:r w:rsidRPr="00D60906">
        <w:rPr>
          <w:rFonts w:ascii="Times New Roman" w:hAnsi="Times New Roman" w:cs="Times New Roman"/>
          <w:sz w:val="24"/>
          <w:szCs w:val="24"/>
        </w:rPr>
        <w:t xml:space="preserve">moda y el promedio de dichas materias. </w:t>
      </w:r>
    </w:p>
    <w:p w:rsidR="008A5895" w:rsidRPr="00D60906" w:rsidRDefault="00010A42" w:rsidP="00341036">
      <w:pPr>
        <w:pStyle w:val="Prrafodelista"/>
        <w:numPr>
          <w:ilvl w:val="0"/>
          <w:numId w:val="6"/>
        </w:numPr>
        <w:jc w:val="both"/>
        <w:rPr>
          <w:rFonts w:ascii="Times New Roman" w:eastAsia="Times New Roman" w:hAnsi="Times New Roman" w:cs="Times New Roman"/>
          <w:sz w:val="24"/>
          <w:szCs w:val="24"/>
          <w:lang w:eastAsia="es-ES"/>
        </w:rPr>
      </w:pPr>
      <w:r w:rsidRPr="00D60906">
        <w:rPr>
          <w:rFonts w:ascii="Times New Roman" w:hAnsi="Times New Roman" w:cs="Times New Roman"/>
          <w:sz w:val="24"/>
          <w:szCs w:val="24"/>
        </w:rPr>
        <w:t>Criterio de i</w:t>
      </w:r>
      <w:r w:rsidR="008A5895" w:rsidRPr="00D60906">
        <w:rPr>
          <w:rFonts w:ascii="Times New Roman" w:hAnsi="Times New Roman" w:cs="Times New Roman"/>
          <w:sz w:val="24"/>
          <w:szCs w:val="24"/>
        </w:rPr>
        <w:t>ncorporación y permanencia al Tramo Inicial, representado por la aprobación del 0% al 39% de la carrera.</w:t>
      </w:r>
    </w:p>
    <w:p w:rsidR="008A5895" w:rsidRPr="00D60906" w:rsidRDefault="008A5895" w:rsidP="00341036">
      <w:pPr>
        <w:pStyle w:val="Prrafodelista"/>
        <w:numPr>
          <w:ilvl w:val="0"/>
          <w:numId w:val="6"/>
        </w:numPr>
        <w:jc w:val="both"/>
        <w:rPr>
          <w:rFonts w:ascii="Times New Roman" w:eastAsia="Times New Roman" w:hAnsi="Times New Roman" w:cs="Times New Roman"/>
          <w:sz w:val="24"/>
          <w:szCs w:val="24"/>
          <w:lang w:eastAsia="es-ES"/>
        </w:rPr>
      </w:pPr>
      <w:r w:rsidRPr="00D60906">
        <w:rPr>
          <w:rFonts w:ascii="Times New Roman" w:hAnsi="Times New Roman" w:cs="Times New Roman"/>
          <w:sz w:val="24"/>
          <w:szCs w:val="24"/>
        </w:rPr>
        <w:t>Proyección de permane</w:t>
      </w:r>
      <w:r w:rsidR="00010A42" w:rsidRPr="00D60906">
        <w:rPr>
          <w:rFonts w:ascii="Times New Roman" w:hAnsi="Times New Roman" w:cs="Times New Roman"/>
          <w:sz w:val="24"/>
          <w:szCs w:val="24"/>
        </w:rPr>
        <w:t>ncia en</w:t>
      </w:r>
      <w:r w:rsidRPr="00D60906">
        <w:rPr>
          <w:rFonts w:ascii="Times New Roman" w:hAnsi="Times New Roman" w:cs="Times New Roman"/>
          <w:sz w:val="24"/>
          <w:szCs w:val="24"/>
        </w:rPr>
        <w:t xml:space="preserve"> el Tramo Inicial, teniendo en cuenta la duración teórica de las carreras. </w:t>
      </w:r>
    </w:p>
    <w:p w:rsidR="000449D3" w:rsidRPr="00D60906" w:rsidRDefault="007865D6" w:rsidP="00341036">
      <w:pPr>
        <w:spacing w:after="0"/>
        <w:ind w:left="-284" w:firstLine="284"/>
        <w:jc w:val="both"/>
        <w:rPr>
          <w:rFonts w:ascii="Times New Roman" w:eastAsia="Times New Roman" w:hAnsi="Times New Roman" w:cs="Times New Roman"/>
          <w:sz w:val="24"/>
          <w:szCs w:val="24"/>
          <w:lang w:eastAsia="es-ES"/>
        </w:rPr>
      </w:pPr>
      <w:r w:rsidRPr="00D60906">
        <w:rPr>
          <w:rFonts w:ascii="Times New Roman" w:hAnsi="Times New Roman" w:cs="Times New Roman"/>
          <w:color w:val="000000" w:themeColor="text1"/>
          <w:sz w:val="24"/>
          <w:szCs w:val="24"/>
        </w:rPr>
        <w:t xml:space="preserve">Con fines analíticos y expositivos, la información es organizada en función </w:t>
      </w:r>
      <w:r w:rsidR="002B0575" w:rsidRPr="00D60906">
        <w:rPr>
          <w:rFonts w:ascii="Times New Roman" w:hAnsi="Times New Roman" w:cs="Times New Roman"/>
          <w:color w:val="000000" w:themeColor="text1"/>
          <w:sz w:val="24"/>
          <w:szCs w:val="24"/>
        </w:rPr>
        <w:t>de las</w:t>
      </w:r>
      <w:r w:rsidRPr="00D60906">
        <w:rPr>
          <w:rFonts w:ascii="Times New Roman" w:hAnsi="Times New Roman" w:cs="Times New Roman"/>
          <w:color w:val="000000" w:themeColor="text1"/>
          <w:sz w:val="24"/>
          <w:szCs w:val="24"/>
        </w:rPr>
        <w:t xml:space="preserve"> Áreas </w:t>
      </w:r>
      <w:r w:rsidR="00E975D0" w:rsidRPr="00D60906">
        <w:rPr>
          <w:rFonts w:ascii="Times New Roman" w:hAnsi="Times New Roman" w:cs="Times New Roman"/>
          <w:color w:val="000000" w:themeColor="text1"/>
          <w:sz w:val="24"/>
          <w:szCs w:val="24"/>
        </w:rPr>
        <w:t xml:space="preserve">en que la Universidad Nacional de Cuyo </w:t>
      </w:r>
      <w:r w:rsidRPr="00D60906">
        <w:rPr>
          <w:rFonts w:ascii="Times New Roman" w:hAnsi="Times New Roman" w:cs="Times New Roman"/>
          <w:color w:val="000000" w:themeColor="text1"/>
          <w:sz w:val="24"/>
          <w:szCs w:val="24"/>
        </w:rPr>
        <w:t>realizad</w:t>
      </w:r>
      <w:r w:rsidR="00E975D0" w:rsidRPr="00D60906">
        <w:rPr>
          <w:rFonts w:ascii="Times New Roman" w:hAnsi="Times New Roman" w:cs="Times New Roman"/>
          <w:color w:val="000000" w:themeColor="text1"/>
          <w:sz w:val="24"/>
          <w:szCs w:val="24"/>
        </w:rPr>
        <w:t>a la distribución de sus carreras</w:t>
      </w:r>
      <w:r w:rsidR="004F1230" w:rsidRPr="00D60906">
        <w:rPr>
          <w:rFonts w:ascii="Times New Roman" w:hAnsi="Times New Roman" w:cs="Times New Roman"/>
          <w:color w:val="000000" w:themeColor="text1"/>
          <w:sz w:val="24"/>
          <w:szCs w:val="24"/>
        </w:rPr>
        <w:t xml:space="preserve"> </w:t>
      </w:r>
      <w:r w:rsidR="009C2C72" w:rsidRPr="00D60906">
        <w:rPr>
          <w:rFonts w:ascii="Times New Roman" w:hAnsi="Times New Roman" w:cs="Times New Roman"/>
          <w:color w:val="000000" w:themeColor="text1"/>
          <w:sz w:val="24"/>
          <w:szCs w:val="24"/>
        </w:rPr>
        <w:t>(Área</w:t>
      </w:r>
      <w:r w:rsidR="004F1230" w:rsidRPr="00D60906">
        <w:rPr>
          <w:rFonts w:ascii="Times New Roman" w:hAnsi="Times New Roman" w:cs="Times New Roman"/>
          <w:color w:val="000000" w:themeColor="text1"/>
          <w:sz w:val="24"/>
          <w:szCs w:val="24"/>
        </w:rPr>
        <w:t xml:space="preserve"> de Salud, </w:t>
      </w:r>
      <w:r w:rsidR="004F1230" w:rsidRPr="00D60906">
        <w:rPr>
          <w:rFonts w:ascii="Times New Roman" w:hAnsi="Times New Roman" w:cs="Times New Roman"/>
          <w:bCs/>
          <w:color w:val="000000" w:themeColor="text1"/>
          <w:sz w:val="24"/>
          <w:szCs w:val="24"/>
        </w:rPr>
        <w:t>Área de Ciencias Sociales y Humanas</w:t>
      </w:r>
      <w:r w:rsidR="009F5AC6" w:rsidRPr="00D60906">
        <w:rPr>
          <w:rFonts w:ascii="Times New Roman" w:hAnsi="Times New Roman" w:cs="Times New Roman"/>
          <w:bCs/>
          <w:color w:val="000000" w:themeColor="text1"/>
          <w:sz w:val="24"/>
          <w:szCs w:val="24"/>
        </w:rPr>
        <w:t xml:space="preserve">, </w:t>
      </w:r>
      <w:r w:rsidR="004F1230" w:rsidRPr="00D60906">
        <w:rPr>
          <w:rFonts w:ascii="Times New Roman" w:hAnsi="Times New Roman" w:cs="Times New Roman"/>
          <w:bCs/>
          <w:color w:val="000000" w:themeColor="text1"/>
          <w:sz w:val="24"/>
          <w:szCs w:val="24"/>
        </w:rPr>
        <w:t>Área de Artes</w:t>
      </w:r>
      <w:r w:rsidR="009F5AC6" w:rsidRPr="00D60906">
        <w:rPr>
          <w:rFonts w:ascii="Times New Roman" w:hAnsi="Times New Roman" w:cs="Times New Roman"/>
          <w:bCs/>
          <w:color w:val="000000" w:themeColor="text1"/>
          <w:sz w:val="24"/>
          <w:szCs w:val="24"/>
        </w:rPr>
        <w:t xml:space="preserve">, </w:t>
      </w:r>
      <w:r w:rsidR="004F1230" w:rsidRPr="00D60906">
        <w:rPr>
          <w:rFonts w:ascii="Times New Roman" w:hAnsi="Times New Roman" w:cs="Times New Roman"/>
          <w:bCs/>
          <w:color w:val="000000" w:themeColor="text1"/>
          <w:sz w:val="24"/>
          <w:szCs w:val="24"/>
        </w:rPr>
        <w:t>Área de Ciencias Básicas y Tecnológicas</w:t>
      </w:r>
      <w:r w:rsidR="009F5AC6" w:rsidRPr="00D60906">
        <w:rPr>
          <w:rFonts w:ascii="Times New Roman" w:hAnsi="Times New Roman" w:cs="Times New Roman"/>
          <w:bCs/>
          <w:color w:val="000000" w:themeColor="text1"/>
          <w:sz w:val="24"/>
          <w:szCs w:val="24"/>
        </w:rPr>
        <w:t>).</w:t>
      </w:r>
      <w:r w:rsidR="005649C7" w:rsidRPr="00D60906">
        <w:rPr>
          <w:rFonts w:ascii="Times New Roman" w:eastAsia="SimSun" w:hAnsi="Times New Roman" w:cs="Times New Roman"/>
          <w:bCs/>
          <w:sz w:val="24"/>
          <w:szCs w:val="24"/>
          <w:lang w:val="es-ES"/>
        </w:rPr>
        <w:t xml:space="preserve"> </w:t>
      </w:r>
      <w:r w:rsidR="003C3850">
        <w:rPr>
          <w:rFonts w:ascii="Times New Roman" w:hAnsi="Times New Roman" w:cs="Times New Roman"/>
          <w:sz w:val="24"/>
          <w:szCs w:val="24"/>
        </w:rPr>
        <w:t>A saber: del total</w:t>
      </w:r>
      <w:r w:rsidRPr="00D60906">
        <w:rPr>
          <w:rFonts w:ascii="Times New Roman" w:hAnsi="Times New Roman" w:cs="Times New Roman"/>
          <w:sz w:val="24"/>
          <w:szCs w:val="24"/>
        </w:rPr>
        <w:t xml:space="preserve">  </w:t>
      </w:r>
      <w:r w:rsidRPr="00D60906">
        <w:rPr>
          <w:rFonts w:ascii="Times New Roman" w:eastAsia="Times New Roman" w:hAnsi="Times New Roman" w:cs="Times New Roman"/>
          <w:sz w:val="24"/>
          <w:szCs w:val="24"/>
          <w:lang w:eastAsia="es-ES"/>
        </w:rPr>
        <w:t xml:space="preserve">de </w:t>
      </w:r>
      <w:r w:rsidRPr="00D60906">
        <w:rPr>
          <w:rFonts w:ascii="Times New Roman" w:eastAsia="Times New Roman" w:hAnsi="Times New Roman" w:cs="Times New Roman"/>
          <w:b/>
          <w:sz w:val="24"/>
          <w:szCs w:val="24"/>
          <w:lang w:eastAsia="es-ES"/>
        </w:rPr>
        <w:t xml:space="preserve">los/as </w:t>
      </w:r>
      <w:proofErr w:type="spellStart"/>
      <w:r w:rsidRPr="00D60906">
        <w:rPr>
          <w:rFonts w:ascii="Times New Roman" w:eastAsia="Times New Roman" w:hAnsi="Times New Roman" w:cs="Times New Roman"/>
          <w:b/>
          <w:sz w:val="24"/>
          <w:szCs w:val="24"/>
          <w:lang w:eastAsia="es-ES"/>
        </w:rPr>
        <w:t>becad@s</w:t>
      </w:r>
      <w:proofErr w:type="spellEnd"/>
      <w:r w:rsidRPr="00D60906">
        <w:rPr>
          <w:rFonts w:ascii="Times New Roman" w:eastAsia="Times New Roman" w:hAnsi="Times New Roman" w:cs="Times New Roman"/>
          <w:b/>
          <w:sz w:val="24"/>
          <w:szCs w:val="24"/>
          <w:lang w:eastAsia="es-ES"/>
        </w:rPr>
        <w:t xml:space="preserve"> renovantes</w:t>
      </w:r>
      <w:r w:rsidRPr="00D60906">
        <w:rPr>
          <w:rFonts w:ascii="Times New Roman" w:eastAsia="Times New Roman" w:hAnsi="Times New Roman" w:cs="Times New Roman"/>
          <w:sz w:val="24"/>
          <w:szCs w:val="24"/>
          <w:lang w:eastAsia="es-ES"/>
        </w:rPr>
        <w:t xml:space="preserve"> BIPU 2015 (recorte poblacional) </w:t>
      </w:r>
      <w:r w:rsidRPr="00D60906">
        <w:rPr>
          <w:rFonts w:ascii="Times New Roman" w:eastAsia="Times New Roman" w:hAnsi="Times New Roman" w:cs="Times New Roman"/>
          <w:b/>
          <w:sz w:val="24"/>
          <w:szCs w:val="24"/>
          <w:lang w:eastAsia="es-ES"/>
        </w:rPr>
        <w:t xml:space="preserve">representan el 25% de las carreras ofrecidas por la </w:t>
      </w:r>
      <w:proofErr w:type="spellStart"/>
      <w:r w:rsidRPr="00D60906">
        <w:rPr>
          <w:rFonts w:ascii="Times New Roman" w:eastAsia="Times New Roman" w:hAnsi="Times New Roman" w:cs="Times New Roman"/>
          <w:b/>
          <w:sz w:val="24"/>
          <w:szCs w:val="24"/>
          <w:lang w:eastAsia="es-ES"/>
        </w:rPr>
        <w:t>UNCuyo</w:t>
      </w:r>
      <w:proofErr w:type="spellEnd"/>
      <w:r w:rsidRPr="00D60906">
        <w:rPr>
          <w:rFonts w:ascii="Times New Roman" w:eastAsia="Times New Roman" w:hAnsi="Times New Roman" w:cs="Times New Roman"/>
          <w:sz w:val="24"/>
          <w:szCs w:val="24"/>
          <w:lang w:eastAsia="es-ES"/>
        </w:rPr>
        <w:t>, es decir que provienen de 30 carr</w:t>
      </w:r>
      <w:r w:rsidR="002656BB" w:rsidRPr="00D60906">
        <w:rPr>
          <w:rFonts w:ascii="Times New Roman" w:eastAsia="Times New Roman" w:hAnsi="Times New Roman" w:cs="Times New Roman"/>
          <w:sz w:val="24"/>
          <w:szCs w:val="24"/>
          <w:lang w:eastAsia="es-ES"/>
        </w:rPr>
        <w:t>eras diferentes</w:t>
      </w:r>
      <w:r w:rsidR="000449D3" w:rsidRPr="00D60906">
        <w:rPr>
          <w:rFonts w:ascii="Times New Roman" w:eastAsia="Times New Roman" w:hAnsi="Times New Roman" w:cs="Times New Roman"/>
          <w:sz w:val="24"/>
          <w:szCs w:val="24"/>
          <w:lang w:eastAsia="es-ES"/>
        </w:rPr>
        <w:t>.</w:t>
      </w:r>
    </w:p>
    <w:p w:rsidR="002C6FCE" w:rsidRPr="00D60906" w:rsidRDefault="002C6FCE" w:rsidP="00341036">
      <w:pPr>
        <w:spacing w:after="0"/>
        <w:ind w:left="-284" w:firstLine="284"/>
        <w:jc w:val="both"/>
        <w:rPr>
          <w:rFonts w:ascii="Times New Roman" w:eastAsia="Times New Roman" w:hAnsi="Times New Roman" w:cs="Times New Roman"/>
          <w:sz w:val="24"/>
          <w:szCs w:val="24"/>
          <w:lang w:eastAsia="es-ES"/>
        </w:rPr>
      </w:pPr>
    </w:p>
    <w:p w:rsidR="002C6FCE" w:rsidRDefault="002C6FCE" w:rsidP="00341036">
      <w:pPr>
        <w:spacing w:after="0"/>
        <w:ind w:left="-284" w:firstLine="284"/>
        <w:jc w:val="both"/>
        <w:rPr>
          <w:rFonts w:ascii="Times New Roman" w:eastAsia="Times New Roman" w:hAnsi="Times New Roman" w:cs="Times New Roman"/>
          <w:sz w:val="24"/>
          <w:szCs w:val="24"/>
          <w:lang w:eastAsia="es-ES"/>
        </w:rPr>
      </w:pPr>
    </w:p>
    <w:p w:rsidR="00D60906" w:rsidRPr="00D60906" w:rsidRDefault="00D60906" w:rsidP="00341036">
      <w:pPr>
        <w:spacing w:after="0"/>
        <w:ind w:left="-284" w:firstLine="284"/>
        <w:jc w:val="both"/>
        <w:rPr>
          <w:rFonts w:ascii="Times New Roman" w:eastAsia="Times New Roman" w:hAnsi="Times New Roman" w:cs="Times New Roman"/>
          <w:sz w:val="24"/>
          <w:szCs w:val="24"/>
          <w:lang w:eastAsia="es-ES"/>
        </w:rPr>
      </w:pPr>
    </w:p>
    <w:p w:rsidR="006D68D9" w:rsidRPr="00D60906" w:rsidRDefault="009C74F5" w:rsidP="000D5704">
      <w:pPr>
        <w:pBdr>
          <w:top w:val="single" w:sz="4" w:space="17" w:color="auto"/>
          <w:left w:val="single" w:sz="4" w:space="4" w:color="auto"/>
          <w:bottom w:val="single" w:sz="4" w:space="0" w:color="auto"/>
          <w:right w:val="single" w:sz="4" w:space="4" w:color="auto"/>
        </w:pBdr>
        <w:tabs>
          <w:tab w:val="center" w:pos="5233"/>
        </w:tabs>
        <w:spacing w:after="0"/>
        <w:rPr>
          <w:rFonts w:ascii="Times New Roman" w:hAnsi="Times New Roman" w:cs="Times New Roman"/>
          <w:b/>
          <w:sz w:val="24"/>
          <w:szCs w:val="24"/>
        </w:rPr>
      </w:pPr>
      <w:r w:rsidRPr="00D60906">
        <w:rPr>
          <w:rFonts w:ascii="Times New Roman" w:hAnsi="Times New Roman" w:cs="Times New Roman"/>
          <w:b/>
          <w:sz w:val="24"/>
          <w:szCs w:val="24"/>
        </w:rPr>
        <w:lastRenderedPageBreak/>
        <w:tab/>
      </w:r>
      <w:r w:rsidR="000D5704" w:rsidRPr="00D60906">
        <w:rPr>
          <w:rFonts w:ascii="Times New Roman" w:hAnsi="Times New Roman" w:cs="Times New Roman"/>
          <w:b/>
          <w:sz w:val="24"/>
          <w:szCs w:val="24"/>
        </w:rPr>
        <w:t>Área de Salud</w:t>
      </w:r>
    </w:p>
    <w:p w:rsidR="007865D6" w:rsidRPr="00D60906" w:rsidRDefault="007865D6" w:rsidP="00A55F05">
      <w:pPr>
        <w:spacing w:before="240"/>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1)- En cuanto a la Evaluación de los criterios para la </w:t>
      </w:r>
      <w:r w:rsidRPr="00D60906">
        <w:rPr>
          <w:rFonts w:ascii="Times New Roman" w:hAnsi="Times New Roman" w:cs="Times New Roman"/>
          <w:b/>
          <w:sz w:val="24"/>
          <w:szCs w:val="24"/>
        </w:rPr>
        <w:t>Renovación Anual de la Beca</w:t>
      </w:r>
      <w:r w:rsidRPr="00D60906">
        <w:rPr>
          <w:rFonts w:ascii="Times New Roman" w:hAnsi="Times New Roman" w:cs="Times New Roman"/>
          <w:sz w:val="24"/>
          <w:szCs w:val="24"/>
        </w:rPr>
        <w:t xml:space="preserve"> </w:t>
      </w:r>
      <w:r w:rsidRPr="00D60906">
        <w:rPr>
          <w:rFonts w:ascii="Times New Roman" w:hAnsi="Times New Roman" w:cs="Times New Roman"/>
          <w:b/>
          <w:sz w:val="24"/>
          <w:szCs w:val="24"/>
        </w:rPr>
        <w:t>ciclo 2015-2016</w:t>
      </w:r>
      <w:r w:rsidRPr="00D60906">
        <w:rPr>
          <w:rFonts w:ascii="Times New Roman" w:hAnsi="Times New Roman" w:cs="Times New Roman"/>
          <w:sz w:val="24"/>
          <w:szCs w:val="24"/>
        </w:rPr>
        <w:t xml:space="preserve"> con el requisito académico de </w:t>
      </w:r>
      <w:r w:rsidRPr="00D60906">
        <w:rPr>
          <w:rFonts w:ascii="Times New Roman" w:hAnsi="Times New Roman" w:cs="Times New Roman"/>
          <w:b/>
          <w:sz w:val="24"/>
          <w:szCs w:val="24"/>
        </w:rPr>
        <w:t xml:space="preserve">3 materias aprobadas </w:t>
      </w:r>
      <w:r w:rsidRPr="00D60906">
        <w:rPr>
          <w:rFonts w:ascii="Times New Roman" w:hAnsi="Times New Roman" w:cs="Times New Roman"/>
          <w:sz w:val="24"/>
          <w:szCs w:val="24"/>
        </w:rPr>
        <w:t>se observa que:</w:t>
      </w:r>
    </w:p>
    <w:p w:rsidR="003E6EAE" w:rsidRPr="00D60906" w:rsidRDefault="007865D6" w:rsidP="000D5704">
      <w:pPr>
        <w:ind w:firstLine="708"/>
        <w:jc w:val="both"/>
        <w:rPr>
          <w:rFonts w:ascii="Times New Roman" w:hAnsi="Times New Roman" w:cs="Times New Roman"/>
          <w:sz w:val="24"/>
          <w:szCs w:val="24"/>
        </w:rPr>
      </w:pPr>
      <w:r w:rsidRPr="00D60906">
        <w:rPr>
          <w:rFonts w:ascii="Times New Roman" w:hAnsi="Times New Roman" w:cs="Times New Roman"/>
          <w:sz w:val="24"/>
          <w:szCs w:val="24"/>
        </w:rPr>
        <w:t>-</w:t>
      </w:r>
      <w:r w:rsidR="003E6EAE" w:rsidRPr="00D60906">
        <w:rPr>
          <w:rFonts w:ascii="Times New Roman" w:hAnsi="Times New Roman" w:cs="Times New Roman"/>
          <w:sz w:val="24"/>
          <w:szCs w:val="24"/>
        </w:rPr>
        <w:t xml:space="preserve"> El </w:t>
      </w:r>
      <w:r w:rsidR="003E6EAE" w:rsidRPr="00D60906">
        <w:rPr>
          <w:rFonts w:ascii="Times New Roman" w:hAnsi="Times New Roman" w:cs="Times New Roman"/>
          <w:i/>
          <w:sz w:val="24"/>
          <w:szCs w:val="24"/>
        </w:rPr>
        <w:t>promedio general</w:t>
      </w:r>
      <w:r w:rsidR="003E6EAE" w:rsidRPr="00D60906">
        <w:rPr>
          <w:rFonts w:ascii="Times New Roman" w:hAnsi="Times New Roman" w:cs="Times New Roman"/>
          <w:sz w:val="24"/>
          <w:szCs w:val="24"/>
        </w:rPr>
        <w:t xml:space="preserve"> de la población com</w:t>
      </w:r>
      <w:r w:rsidR="00B51B23" w:rsidRPr="00D60906">
        <w:rPr>
          <w:rFonts w:ascii="Times New Roman" w:hAnsi="Times New Roman" w:cs="Times New Roman"/>
          <w:sz w:val="24"/>
          <w:szCs w:val="24"/>
        </w:rPr>
        <w:t>prendida en esta área es de 7.2 materias aprobadas por año,</w:t>
      </w:r>
      <w:r w:rsidR="003E6EAE" w:rsidRPr="00D60906">
        <w:rPr>
          <w:rFonts w:ascii="Times New Roman" w:hAnsi="Times New Roman" w:cs="Times New Roman"/>
          <w:sz w:val="24"/>
          <w:szCs w:val="24"/>
        </w:rPr>
        <w:t xml:space="preserve"> </w:t>
      </w:r>
      <w:r w:rsidR="00B51B23" w:rsidRPr="00D60906">
        <w:rPr>
          <w:rFonts w:ascii="Times New Roman" w:eastAsia="SimSun" w:hAnsi="Times New Roman" w:cs="Times New Roman"/>
          <w:bCs/>
          <w:sz w:val="24"/>
          <w:szCs w:val="24"/>
          <w:lang w:val="es-ES"/>
        </w:rPr>
        <w:t>superando ampliamente el número de  materias respecto al mínimo establecido.</w:t>
      </w:r>
    </w:p>
    <w:p w:rsidR="00EA69C7" w:rsidRPr="00D60906" w:rsidRDefault="00B51B23" w:rsidP="00237977">
      <w:pPr>
        <w:ind w:firstLine="708"/>
        <w:jc w:val="both"/>
        <w:rPr>
          <w:rFonts w:ascii="Times New Roman" w:hAnsi="Times New Roman" w:cs="Times New Roman"/>
          <w:sz w:val="24"/>
          <w:szCs w:val="24"/>
        </w:rPr>
      </w:pPr>
      <w:r w:rsidRPr="00D60906">
        <w:rPr>
          <w:rFonts w:ascii="Times New Roman" w:hAnsi="Times New Roman" w:cs="Times New Roman"/>
          <w:sz w:val="24"/>
          <w:szCs w:val="24"/>
        </w:rPr>
        <w:t>- En comparación con el</w:t>
      </w:r>
      <w:r w:rsidR="007865D6" w:rsidRPr="00D60906">
        <w:rPr>
          <w:rFonts w:ascii="Times New Roman" w:hAnsi="Times New Roman" w:cs="Times New Roman"/>
          <w:sz w:val="24"/>
          <w:szCs w:val="24"/>
        </w:rPr>
        <w:t xml:space="preserve"> </w:t>
      </w:r>
      <w:r w:rsidR="007865D6" w:rsidRPr="00D60906">
        <w:rPr>
          <w:rFonts w:ascii="Times New Roman" w:hAnsi="Times New Roman" w:cs="Times New Roman"/>
          <w:i/>
          <w:sz w:val="24"/>
          <w:szCs w:val="24"/>
        </w:rPr>
        <w:t>requisitos para pasar al año siguiente</w:t>
      </w:r>
      <w:r w:rsidRPr="00D60906">
        <w:rPr>
          <w:rFonts w:ascii="Times New Roman" w:hAnsi="Times New Roman" w:cs="Times New Roman"/>
          <w:sz w:val="24"/>
          <w:szCs w:val="24"/>
        </w:rPr>
        <w:t xml:space="preserve"> se observa</w:t>
      </w:r>
      <w:r w:rsidR="00FA1D04" w:rsidRPr="00D60906">
        <w:rPr>
          <w:rFonts w:ascii="Times New Roman" w:hAnsi="Times New Roman" w:cs="Times New Roman"/>
          <w:sz w:val="24"/>
          <w:szCs w:val="24"/>
        </w:rPr>
        <w:t xml:space="preserve"> la exigencia académica </w:t>
      </w:r>
      <w:r w:rsidRPr="00D60906">
        <w:rPr>
          <w:rFonts w:ascii="Times New Roman" w:hAnsi="Times New Roman" w:cs="Times New Roman"/>
          <w:sz w:val="24"/>
          <w:szCs w:val="24"/>
        </w:rPr>
        <w:t xml:space="preserve">actual </w:t>
      </w:r>
      <w:r w:rsidR="009C6F12" w:rsidRPr="00D60906">
        <w:rPr>
          <w:rFonts w:ascii="Times New Roman" w:hAnsi="Times New Roman" w:cs="Times New Roman"/>
          <w:sz w:val="24"/>
          <w:szCs w:val="24"/>
        </w:rPr>
        <w:t xml:space="preserve">para mantener la beca </w:t>
      </w:r>
      <w:r w:rsidRPr="00D60906">
        <w:rPr>
          <w:rFonts w:ascii="Times New Roman" w:hAnsi="Times New Roman" w:cs="Times New Roman"/>
          <w:sz w:val="24"/>
          <w:szCs w:val="24"/>
        </w:rPr>
        <w:t xml:space="preserve">es inferior </w:t>
      </w:r>
      <w:r w:rsidR="009C6F12" w:rsidRPr="00D60906">
        <w:rPr>
          <w:rFonts w:ascii="Times New Roman" w:hAnsi="Times New Roman" w:cs="Times New Roman"/>
          <w:sz w:val="24"/>
          <w:szCs w:val="24"/>
        </w:rPr>
        <w:t>para toda</w:t>
      </w:r>
      <w:r w:rsidRPr="00D60906">
        <w:rPr>
          <w:rFonts w:ascii="Times New Roman" w:hAnsi="Times New Roman" w:cs="Times New Roman"/>
          <w:sz w:val="24"/>
          <w:szCs w:val="24"/>
        </w:rPr>
        <w:t>s las carreras comprendidas en esta área</w:t>
      </w:r>
      <w:r w:rsidR="009C6F12" w:rsidRPr="00D60906">
        <w:rPr>
          <w:rFonts w:ascii="Times New Roman" w:hAnsi="Times New Roman" w:cs="Times New Roman"/>
          <w:sz w:val="24"/>
          <w:szCs w:val="24"/>
        </w:rPr>
        <w:t xml:space="preserve">. </w:t>
      </w:r>
    </w:p>
    <w:p w:rsidR="007865D6" w:rsidRPr="00D60906" w:rsidRDefault="007865D6" w:rsidP="00237977">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2)-  En cuanto a la </w:t>
      </w:r>
      <w:r w:rsidRPr="00D60906">
        <w:rPr>
          <w:rFonts w:ascii="Times New Roman" w:hAnsi="Times New Roman" w:cs="Times New Roman"/>
          <w:b/>
          <w:sz w:val="24"/>
          <w:szCs w:val="24"/>
        </w:rPr>
        <w:t>Proyección de permanencia en el Tramo Inicial de los becados BIPU 2015</w:t>
      </w:r>
      <w:r w:rsidRPr="00D60906">
        <w:rPr>
          <w:rFonts w:ascii="Times New Roman" w:hAnsi="Times New Roman" w:cs="Times New Roman"/>
          <w:sz w:val="24"/>
          <w:szCs w:val="24"/>
        </w:rPr>
        <w:t xml:space="preserve"> al considerar la</w:t>
      </w:r>
      <w:r w:rsidR="00EA69C7" w:rsidRPr="00D60906">
        <w:rPr>
          <w:rFonts w:ascii="Times New Roman" w:hAnsi="Times New Roman" w:cs="Times New Roman"/>
          <w:sz w:val="24"/>
          <w:szCs w:val="24"/>
        </w:rPr>
        <w:t xml:space="preserve"> duración total de la carrera, la</w:t>
      </w:r>
      <w:r w:rsidRPr="00D60906">
        <w:rPr>
          <w:rFonts w:ascii="Times New Roman" w:hAnsi="Times New Roman" w:cs="Times New Roman"/>
          <w:sz w:val="24"/>
          <w:szCs w:val="24"/>
        </w:rPr>
        <w:t xml:space="preserve"> actual duración del PROGRAMA DE BECA BIPU</w:t>
      </w:r>
      <w:r w:rsidRPr="00D60906">
        <w:rPr>
          <w:rStyle w:val="Refdenotaalpie"/>
          <w:rFonts w:ascii="Times New Roman" w:hAnsi="Times New Roman" w:cs="Times New Roman"/>
          <w:sz w:val="24"/>
          <w:szCs w:val="24"/>
        </w:rPr>
        <w:footnoteReference w:id="7"/>
      </w:r>
      <w:r w:rsidRPr="00D60906">
        <w:rPr>
          <w:rFonts w:ascii="Times New Roman" w:hAnsi="Times New Roman" w:cs="Times New Roman"/>
          <w:sz w:val="24"/>
          <w:szCs w:val="24"/>
        </w:rPr>
        <w:t xml:space="preserve"> (cuya cobertura en términos de tiempo coincide con la duración teórica de la carrera más una prórroga) y la Moda</w:t>
      </w:r>
      <w:r w:rsidR="00EA69C7" w:rsidRPr="00D60906">
        <w:rPr>
          <w:rStyle w:val="Refdenotaalpie"/>
          <w:rFonts w:ascii="Times New Roman" w:hAnsi="Times New Roman" w:cs="Times New Roman"/>
          <w:sz w:val="24"/>
          <w:szCs w:val="24"/>
        </w:rPr>
        <w:footnoteReference w:id="8"/>
      </w:r>
      <w:r w:rsidRPr="00D60906">
        <w:rPr>
          <w:rFonts w:ascii="Times New Roman" w:hAnsi="Times New Roman" w:cs="Times New Roman"/>
          <w:sz w:val="24"/>
          <w:szCs w:val="24"/>
        </w:rPr>
        <w:t xml:space="preserve"> de materias aprobadas por ciclo académico para la mencionada cohorte</w:t>
      </w:r>
      <w:r w:rsidR="00EA69C7" w:rsidRPr="00D60906">
        <w:rPr>
          <w:rFonts w:ascii="Times New Roman" w:hAnsi="Times New Roman" w:cs="Times New Roman"/>
          <w:sz w:val="24"/>
          <w:szCs w:val="24"/>
        </w:rPr>
        <w:t>,</w:t>
      </w:r>
      <w:r w:rsidRPr="00D60906">
        <w:rPr>
          <w:rFonts w:ascii="Times New Roman" w:hAnsi="Times New Roman" w:cs="Times New Roman"/>
          <w:sz w:val="24"/>
          <w:szCs w:val="24"/>
        </w:rPr>
        <w:t xml:space="preserve"> se observa que: </w:t>
      </w:r>
    </w:p>
    <w:p w:rsidR="007865D6" w:rsidRPr="00D60906" w:rsidRDefault="007865D6" w:rsidP="00EB2F69">
      <w:pPr>
        <w:pStyle w:val="Prrafodelista"/>
        <w:numPr>
          <w:ilvl w:val="0"/>
          <w:numId w:val="9"/>
        </w:numPr>
        <w:jc w:val="both"/>
        <w:rPr>
          <w:rFonts w:ascii="Times New Roman" w:hAnsi="Times New Roman" w:cs="Times New Roman"/>
          <w:sz w:val="24"/>
          <w:szCs w:val="24"/>
        </w:rPr>
      </w:pPr>
      <w:r w:rsidRPr="00D60906">
        <w:rPr>
          <w:rFonts w:ascii="Times New Roman" w:hAnsi="Times New Roman" w:cs="Times New Roman"/>
          <w:sz w:val="24"/>
          <w:szCs w:val="24"/>
        </w:rPr>
        <w:t xml:space="preserve">El 17% de los Becados </w:t>
      </w:r>
      <w:r w:rsidR="00372C90" w:rsidRPr="00D60906">
        <w:rPr>
          <w:rFonts w:ascii="Times New Roman" w:hAnsi="Times New Roman" w:cs="Times New Roman"/>
          <w:sz w:val="24"/>
          <w:szCs w:val="24"/>
        </w:rPr>
        <w:t>provienen</w:t>
      </w:r>
      <w:r w:rsidRPr="00D60906">
        <w:rPr>
          <w:rFonts w:ascii="Times New Roman" w:hAnsi="Times New Roman" w:cs="Times New Roman"/>
          <w:sz w:val="24"/>
          <w:szCs w:val="24"/>
        </w:rPr>
        <w:t xml:space="preserve"> de carreras con 5 y 6 años de duración. En ellos se aprecia una proyección de permanencia en el tramo inicial de entre 3 y 4  años (En este grupo se encuentran la carrera de Odontología y Medicina respectivamente). </w:t>
      </w:r>
    </w:p>
    <w:p w:rsidR="007865D6" w:rsidRPr="00D60906" w:rsidRDefault="007865D6" w:rsidP="00F40B3D">
      <w:pPr>
        <w:pStyle w:val="Prrafodelista"/>
        <w:numPr>
          <w:ilvl w:val="0"/>
          <w:numId w:val="9"/>
        </w:numPr>
        <w:jc w:val="both"/>
        <w:rPr>
          <w:rFonts w:ascii="Times New Roman" w:hAnsi="Times New Roman" w:cs="Times New Roman"/>
          <w:sz w:val="24"/>
          <w:szCs w:val="24"/>
        </w:rPr>
      </w:pPr>
      <w:r w:rsidRPr="00D60906">
        <w:rPr>
          <w:rFonts w:ascii="Times New Roman" w:hAnsi="Times New Roman" w:cs="Times New Roman"/>
          <w:sz w:val="24"/>
          <w:szCs w:val="24"/>
        </w:rPr>
        <w:t xml:space="preserve">El 83% de los Becados restantes </w:t>
      </w:r>
      <w:r w:rsidR="00391514" w:rsidRPr="00D60906">
        <w:rPr>
          <w:rFonts w:ascii="Times New Roman" w:hAnsi="Times New Roman" w:cs="Times New Roman"/>
          <w:sz w:val="24"/>
          <w:szCs w:val="24"/>
        </w:rPr>
        <w:t>provienen</w:t>
      </w:r>
      <w:r w:rsidRPr="00D60906">
        <w:rPr>
          <w:rFonts w:ascii="Times New Roman" w:hAnsi="Times New Roman" w:cs="Times New Roman"/>
          <w:sz w:val="24"/>
          <w:szCs w:val="24"/>
        </w:rPr>
        <w:t xml:space="preserve"> de la escuela </w:t>
      </w:r>
      <w:r w:rsidR="00BB774A" w:rsidRPr="00D60906">
        <w:rPr>
          <w:rFonts w:ascii="Times New Roman" w:hAnsi="Times New Roman" w:cs="Times New Roman"/>
          <w:sz w:val="24"/>
          <w:szCs w:val="24"/>
        </w:rPr>
        <w:t>de técnicos con carreras de 2 ½</w:t>
      </w:r>
      <w:r w:rsidRPr="00D60906">
        <w:rPr>
          <w:rFonts w:ascii="Times New Roman" w:hAnsi="Times New Roman" w:cs="Times New Roman"/>
          <w:sz w:val="24"/>
          <w:szCs w:val="24"/>
        </w:rPr>
        <w:t xml:space="preserve"> y 3 años de duración. En ellos se a</w:t>
      </w:r>
      <w:r w:rsidR="007F360C" w:rsidRPr="00D60906">
        <w:rPr>
          <w:rFonts w:ascii="Times New Roman" w:hAnsi="Times New Roman" w:cs="Times New Roman"/>
          <w:sz w:val="24"/>
          <w:szCs w:val="24"/>
        </w:rPr>
        <w:t>precia mayoritariamente (</w:t>
      </w:r>
      <w:r w:rsidRPr="00D60906">
        <w:rPr>
          <w:rFonts w:ascii="Times New Roman" w:hAnsi="Times New Roman" w:cs="Times New Roman"/>
          <w:sz w:val="24"/>
          <w:szCs w:val="24"/>
        </w:rPr>
        <w:t>93% de este subgrupo) una proyección de permanencia en el tramo inicial de 1 año.</w:t>
      </w:r>
    </w:p>
    <w:p w:rsidR="007865D6" w:rsidRPr="00532D17" w:rsidRDefault="00237977" w:rsidP="00E3356E">
      <w:pPr>
        <w:spacing w:after="0"/>
        <w:jc w:val="both"/>
        <w:rPr>
          <w:rFonts w:cstheme="minorHAnsi"/>
          <w:sz w:val="24"/>
          <w:szCs w:val="24"/>
          <w:highlight w:val="green"/>
        </w:rPr>
      </w:pPr>
      <w:r w:rsidRPr="00532D17">
        <w:rPr>
          <w:noProof/>
          <w:sz w:val="24"/>
          <w:szCs w:val="24"/>
          <w:lang w:val="es-ES" w:eastAsia="es-ES"/>
        </w:rPr>
        <w:drawing>
          <wp:inline distT="0" distB="0" distL="0" distR="0" wp14:anchorId="55DBB8DD" wp14:editId="694FD0CC">
            <wp:extent cx="6645910" cy="2939371"/>
            <wp:effectExtent l="0" t="0" r="254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2939371"/>
                    </a:xfrm>
                    <a:prstGeom prst="rect">
                      <a:avLst/>
                    </a:prstGeom>
                    <a:noFill/>
                    <a:ln>
                      <a:noFill/>
                    </a:ln>
                  </pic:spPr>
                </pic:pic>
              </a:graphicData>
            </a:graphic>
          </wp:inline>
        </w:drawing>
      </w:r>
    </w:p>
    <w:p w:rsidR="007606F4" w:rsidRPr="00532D17" w:rsidRDefault="007606F4" w:rsidP="00E3356E">
      <w:pPr>
        <w:spacing w:after="0"/>
        <w:jc w:val="both"/>
        <w:rPr>
          <w:rFonts w:eastAsia="SimSun" w:cstheme="minorHAnsi"/>
          <w:bCs/>
          <w:sz w:val="24"/>
          <w:szCs w:val="24"/>
          <w:lang w:val="es-ES"/>
        </w:rPr>
      </w:pPr>
      <w:r w:rsidRPr="00532D17">
        <w:rPr>
          <w:rFonts w:eastAsia="SimSun" w:cstheme="minorHAnsi"/>
          <w:bCs/>
          <w:sz w:val="24"/>
          <w:szCs w:val="24"/>
          <w:u w:val="single"/>
          <w:lang w:val="es-ES"/>
        </w:rPr>
        <w:t>Fuente:</w:t>
      </w:r>
      <w:r w:rsidRPr="00532D17">
        <w:rPr>
          <w:rFonts w:eastAsia="SimSun" w:cstheme="minorHAnsi"/>
          <w:bCs/>
          <w:sz w:val="24"/>
          <w:szCs w:val="24"/>
          <w:lang w:val="es-ES"/>
        </w:rPr>
        <w:t xml:space="preserve"> Elaboración propia DAS 2017</w:t>
      </w:r>
    </w:p>
    <w:p w:rsidR="00237977" w:rsidRDefault="00237977" w:rsidP="007865D6">
      <w:pPr>
        <w:jc w:val="both"/>
        <w:rPr>
          <w:rFonts w:cstheme="minorHAnsi"/>
          <w:sz w:val="24"/>
          <w:szCs w:val="24"/>
          <w:highlight w:val="green"/>
        </w:rPr>
      </w:pPr>
    </w:p>
    <w:p w:rsidR="00D60906" w:rsidRPr="00532D17" w:rsidRDefault="00D60906" w:rsidP="007865D6">
      <w:pPr>
        <w:jc w:val="both"/>
        <w:rPr>
          <w:rFonts w:cstheme="minorHAnsi"/>
          <w:sz w:val="24"/>
          <w:szCs w:val="24"/>
          <w:highlight w:val="green"/>
        </w:rPr>
      </w:pPr>
    </w:p>
    <w:p w:rsidR="007865D6" w:rsidRPr="00D60906" w:rsidRDefault="007865D6" w:rsidP="007865D6">
      <w:pPr>
        <w:pBdr>
          <w:top w:val="single" w:sz="4" w:space="1" w:color="auto"/>
          <w:left w:val="single" w:sz="4" w:space="4" w:color="auto"/>
          <w:bottom w:val="single" w:sz="4" w:space="1" w:color="auto"/>
          <w:right w:val="single" w:sz="4" w:space="4" w:color="auto"/>
        </w:pBdr>
        <w:jc w:val="center"/>
        <w:rPr>
          <w:rFonts w:ascii="Times New Roman" w:hAnsi="Times New Roman" w:cs="Times New Roman"/>
          <w:b/>
          <w:sz w:val="24"/>
          <w:szCs w:val="24"/>
        </w:rPr>
      </w:pPr>
      <w:r w:rsidRPr="00D60906">
        <w:rPr>
          <w:rFonts w:ascii="Times New Roman" w:hAnsi="Times New Roman" w:cs="Times New Roman"/>
          <w:b/>
          <w:bCs/>
          <w:color w:val="222222"/>
          <w:sz w:val="24"/>
          <w:szCs w:val="24"/>
        </w:rPr>
        <w:lastRenderedPageBreak/>
        <w:t xml:space="preserve">Área de Ciencias Sociales y Humanas  </w:t>
      </w:r>
      <w:r w:rsidRPr="00D60906">
        <w:rPr>
          <w:rStyle w:val="Refdenotaalpie"/>
          <w:rFonts w:ascii="Times New Roman" w:hAnsi="Times New Roman" w:cs="Times New Roman"/>
          <w:b/>
          <w:bCs/>
          <w:color w:val="222222"/>
          <w:sz w:val="24"/>
          <w:szCs w:val="24"/>
        </w:rPr>
        <w:footnoteReference w:id="9"/>
      </w:r>
    </w:p>
    <w:p w:rsidR="007865D6" w:rsidRPr="00D60906" w:rsidRDefault="007865D6" w:rsidP="00A6418E">
      <w:pPr>
        <w:ind w:left="426" w:firstLine="567"/>
        <w:jc w:val="both"/>
        <w:rPr>
          <w:rFonts w:ascii="Times New Roman" w:hAnsi="Times New Roman" w:cs="Times New Roman"/>
          <w:sz w:val="24"/>
          <w:szCs w:val="24"/>
        </w:rPr>
      </w:pPr>
      <w:r w:rsidRPr="00D60906">
        <w:rPr>
          <w:rFonts w:ascii="Times New Roman" w:hAnsi="Times New Roman" w:cs="Times New Roman"/>
          <w:sz w:val="24"/>
          <w:szCs w:val="24"/>
        </w:rPr>
        <w:t xml:space="preserve">1)- En cuanto a la Evaluación de la </w:t>
      </w:r>
      <w:r w:rsidRPr="00D60906">
        <w:rPr>
          <w:rFonts w:ascii="Times New Roman" w:hAnsi="Times New Roman" w:cs="Times New Roman"/>
          <w:b/>
          <w:sz w:val="24"/>
          <w:szCs w:val="24"/>
        </w:rPr>
        <w:t>Renovación Anual de la Beca</w:t>
      </w:r>
      <w:r w:rsidRPr="00D60906">
        <w:rPr>
          <w:rFonts w:ascii="Times New Roman" w:hAnsi="Times New Roman" w:cs="Times New Roman"/>
          <w:sz w:val="24"/>
          <w:szCs w:val="24"/>
        </w:rPr>
        <w:t xml:space="preserve"> </w:t>
      </w:r>
      <w:r w:rsidRPr="00D60906">
        <w:rPr>
          <w:rFonts w:ascii="Times New Roman" w:hAnsi="Times New Roman" w:cs="Times New Roman"/>
          <w:b/>
          <w:sz w:val="24"/>
          <w:szCs w:val="24"/>
        </w:rPr>
        <w:t>ciclo 2015-2016</w:t>
      </w:r>
      <w:r w:rsidRPr="00D60906">
        <w:rPr>
          <w:rFonts w:ascii="Times New Roman" w:hAnsi="Times New Roman" w:cs="Times New Roman"/>
          <w:sz w:val="24"/>
          <w:szCs w:val="24"/>
        </w:rPr>
        <w:t xml:space="preserve"> con el requisito académico de </w:t>
      </w:r>
      <w:r w:rsidRPr="00D60906">
        <w:rPr>
          <w:rFonts w:ascii="Times New Roman" w:hAnsi="Times New Roman" w:cs="Times New Roman"/>
          <w:b/>
          <w:sz w:val="24"/>
          <w:szCs w:val="24"/>
        </w:rPr>
        <w:t xml:space="preserve">3 materias aprobadas </w:t>
      </w:r>
      <w:r w:rsidR="00875F6B" w:rsidRPr="00D60906">
        <w:rPr>
          <w:rFonts w:ascii="Times New Roman" w:hAnsi="Times New Roman" w:cs="Times New Roman"/>
          <w:sz w:val="24"/>
          <w:szCs w:val="24"/>
        </w:rPr>
        <w:t>se observa</w:t>
      </w:r>
      <w:r w:rsidR="00875F6B" w:rsidRPr="00D60906">
        <w:rPr>
          <w:rFonts w:ascii="Times New Roman" w:hAnsi="Times New Roman" w:cs="Times New Roman"/>
          <w:b/>
          <w:sz w:val="24"/>
          <w:szCs w:val="24"/>
        </w:rPr>
        <w:t xml:space="preserve"> </w:t>
      </w:r>
      <w:r w:rsidRPr="00D60906">
        <w:rPr>
          <w:rFonts w:ascii="Times New Roman" w:hAnsi="Times New Roman" w:cs="Times New Roman"/>
          <w:sz w:val="24"/>
          <w:szCs w:val="24"/>
        </w:rPr>
        <w:t xml:space="preserve">que: </w:t>
      </w:r>
    </w:p>
    <w:p w:rsidR="00EB7726" w:rsidRPr="00D60906" w:rsidRDefault="00EB7726" w:rsidP="00EB772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El </w:t>
      </w:r>
      <w:r w:rsidRPr="00D60906">
        <w:rPr>
          <w:rFonts w:ascii="Times New Roman" w:hAnsi="Times New Roman" w:cs="Times New Roman"/>
          <w:i/>
          <w:sz w:val="24"/>
          <w:szCs w:val="24"/>
        </w:rPr>
        <w:t>promedio general</w:t>
      </w:r>
      <w:r w:rsidRPr="00D60906">
        <w:rPr>
          <w:rFonts w:ascii="Times New Roman" w:hAnsi="Times New Roman" w:cs="Times New Roman"/>
          <w:sz w:val="24"/>
          <w:szCs w:val="24"/>
        </w:rPr>
        <w:t xml:space="preserve"> de la población comprendida en esta área es de 4,7 materias aprobadas por año, </w:t>
      </w:r>
      <w:r w:rsidR="00875F6B" w:rsidRPr="00D60906">
        <w:rPr>
          <w:rFonts w:ascii="Times New Roman" w:eastAsia="SimSun" w:hAnsi="Times New Roman" w:cs="Times New Roman"/>
          <w:bCs/>
          <w:sz w:val="24"/>
          <w:szCs w:val="24"/>
          <w:lang w:val="es-ES"/>
        </w:rPr>
        <w:t xml:space="preserve">superando </w:t>
      </w:r>
      <w:r w:rsidRPr="00D60906">
        <w:rPr>
          <w:rFonts w:ascii="Times New Roman" w:eastAsia="SimSun" w:hAnsi="Times New Roman" w:cs="Times New Roman"/>
          <w:bCs/>
          <w:sz w:val="24"/>
          <w:szCs w:val="24"/>
          <w:lang w:val="es-ES"/>
        </w:rPr>
        <w:t>el número de  materias respecto al mínimo establecido.</w:t>
      </w:r>
    </w:p>
    <w:p w:rsidR="00EB7726" w:rsidRPr="00D60906" w:rsidRDefault="00EB7726" w:rsidP="00875F6B">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En comparación con el </w:t>
      </w:r>
      <w:r w:rsidR="00875F6B" w:rsidRPr="00D60906">
        <w:rPr>
          <w:rFonts w:ascii="Times New Roman" w:hAnsi="Times New Roman" w:cs="Times New Roman"/>
          <w:i/>
          <w:sz w:val="24"/>
          <w:szCs w:val="24"/>
        </w:rPr>
        <w:t>requisito</w:t>
      </w:r>
      <w:r w:rsidRPr="00D60906">
        <w:rPr>
          <w:rFonts w:ascii="Times New Roman" w:hAnsi="Times New Roman" w:cs="Times New Roman"/>
          <w:i/>
          <w:sz w:val="24"/>
          <w:szCs w:val="24"/>
        </w:rPr>
        <w:t xml:space="preserve"> para pasar al año siguiente</w:t>
      </w:r>
      <w:r w:rsidRPr="00D60906">
        <w:rPr>
          <w:rFonts w:ascii="Times New Roman" w:hAnsi="Times New Roman" w:cs="Times New Roman"/>
          <w:sz w:val="24"/>
          <w:szCs w:val="24"/>
        </w:rPr>
        <w:t xml:space="preserve"> se observa </w:t>
      </w:r>
      <w:r w:rsidR="00875F6B" w:rsidRPr="00D60906">
        <w:rPr>
          <w:rFonts w:ascii="Times New Roman" w:hAnsi="Times New Roman" w:cs="Times New Roman"/>
          <w:sz w:val="24"/>
          <w:szCs w:val="24"/>
        </w:rPr>
        <w:t xml:space="preserve">que </w:t>
      </w:r>
      <w:r w:rsidRPr="00D60906">
        <w:rPr>
          <w:rFonts w:ascii="Times New Roman" w:hAnsi="Times New Roman" w:cs="Times New Roman"/>
          <w:sz w:val="24"/>
          <w:szCs w:val="24"/>
        </w:rPr>
        <w:t xml:space="preserve">la exigencia académica actual para mantener la beca </w:t>
      </w:r>
      <w:r w:rsidR="00875F6B" w:rsidRPr="00D60906">
        <w:rPr>
          <w:rFonts w:ascii="Times New Roman" w:hAnsi="Times New Roman" w:cs="Times New Roman"/>
          <w:sz w:val="24"/>
          <w:szCs w:val="24"/>
        </w:rPr>
        <w:t>varía de acuerdo a las carreras y Unidades Académicas:</w:t>
      </w:r>
      <w:r w:rsidRPr="00D60906">
        <w:rPr>
          <w:rFonts w:ascii="Times New Roman" w:hAnsi="Times New Roman" w:cs="Times New Roman"/>
          <w:sz w:val="24"/>
          <w:szCs w:val="24"/>
        </w:rPr>
        <w:t xml:space="preserve"> </w:t>
      </w:r>
    </w:p>
    <w:p w:rsidR="00EF4AE1" w:rsidRPr="00D60906" w:rsidRDefault="00EF4AE1" w:rsidP="00EF4AE1">
      <w:pPr>
        <w:tabs>
          <w:tab w:val="left" w:pos="567"/>
        </w:tabs>
        <w:ind w:left="426" w:firstLine="567"/>
        <w:jc w:val="both"/>
        <w:rPr>
          <w:rFonts w:ascii="Times New Roman" w:hAnsi="Times New Roman" w:cs="Times New Roman"/>
          <w:sz w:val="24"/>
          <w:szCs w:val="24"/>
        </w:rPr>
      </w:pPr>
      <w:r w:rsidRPr="00D60906">
        <w:rPr>
          <w:rFonts w:ascii="Times New Roman" w:hAnsi="Times New Roman" w:cs="Times New Roman"/>
          <w:sz w:val="24"/>
          <w:szCs w:val="24"/>
        </w:rPr>
        <w:t>En la Facultad de Cien</w:t>
      </w:r>
      <w:r w:rsidR="001109CB" w:rsidRPr="00D60906">
        <w:rPr>
          <w:rFonts w:ascii="Times New Roman" w:hAnsi="Times New Roman" w:cs="Times New Roman"/>
          <w:sz w:val="24"/>
          <w:szCs w:val="24"/>
        </w:rPr>
        <w:t xml:space="preserve">cias Políticas y Sociales, </w:t>
      </w:r>
      <w:r w:rsidR="00875F6B" w:rsidRPr="00D60906">
        <w:rPr>
          <w:rFonts w:ascii="Times New Roman" w:hAnsi="Times New Roman" w:cs="Times New Roman"/>
          <w:sz w:val="24"/>
          <w:szCs w:val="24"/>
        </w:rPr>
        <w:t xml:space="preserve">se </w:t>
      </w:r>
      <w:r w:rsidR="001E1D0F" w:rsidRPr="00D60906">
        <w:rPr>
          <w:rFonts w:ascii="Times New Roman" w:hAnsi="Times New Roman" w:cs="Times New Roman"/>
          <w:sz w:val="24"/>
          <w:szCs w:val="24"/>
        </w:rPr>
        <w:t xml:space="preserve">visualiza  que la </w:t>
      </w:r>
      <w:r w:rsidR="00875F6B" w:rsidRPr="00D60906">
        <w:rPr>
          <w:rFonts w:ascii="Times New Roman" w:hAnsi="Times New Roman" w:cs="Times New Roman"/>
          <w:sz w:val="24"/>
          <w:szCs w:val="24"/>
        </w:rPr>
        <w:t xml:space="preserve">carrera de Ciencias Políticas Y Administración Pública </w:t>
      </w:r>
      <w:r w:rsidR="00564B18" w:rsidRPr="00D60906">
        <w:rPr>
          <w:rFonts w:ascii="Times New Roman" w:hAnsi="Times New Roman" w:cs="Times New Roman"/>
          <w:sz w:val="24"/>
          <w:szCs w:val="24"/>
        </w:rPr>
        <w:t>el requisito de renovación de la beca es</w:t>
      </w:r>
      <w:r w:rsidR="00564B18" w:rsidRPr="00D60906">
        <w:rPr>
          <w:rFonts w:ascii="Times New Roman" w:hAnsi="Times New Roman" w:cs="Times New Roman"/>
          <w:i/>
          <w:sz w:val="24"/>
          <w:szCs w:val="24"/>
        </w:rPr>
        <w:t xml:space="preserve"> igual </w:t>
      </w:r>
      <w:r w:rsidR="00564B18" w:rsidRPr="00D60906">
        <w:rPr>
          <w:rFonts w:ascii="Times New Roman" w:hAnsi="Times New Roman" w:cs="Times New Roman"/>
          <w:sz w:val="24"/>
          <w:szCs w:val="24"/>
        </w:rPr>
        <w:t xml:space="preserve"> que la </w:t>
      </w:r>
      <w:r w:rsidRPr="00D60906">
        <w:rPr>
          <w:rFonts w:ascii="Times New Roman" w:hAnsi="Times New Roman" w:cs="Times New Roman"/>
          <w:sz w:val="24"/>
          <w:szCs w:val="24"/>
        </w:rPr>
        <w:t>exi</w:t>
      </w:r>
      <w:r w:rsidR="00875F6B" w:rsidRPr="00D60906">
        <w:rPr>
          <w:rFonts w:ascii="Times New Roman" w:hAnsi="Times New Roman" w:cs="Times New Roman"/>
          <w:sz w:val="24"/>
          <w:szCs w:val="24"/>
        </w:rPr>
        <w:t xml:space="preserve">gencia académica, mientras que </w:t>
      </w:r>
      <w:r w:rsidR="00564B18" w:rsidRPr="00D60906">
        <w:rPr>
          <w:rFonts w:ascii="Times New Roman" w:hAnsi="Times New Roman" w:cs="Times New Roman"/>
          <w:sz w:val="24"/>
          <w:szCs w:val="24"/>
        </w:rPr>
        <w:t xml:space="preserve">en </w:t>
      </w:r>
      <w:r w:rsidR="001E1D0F" w:rsidRPr="00D60906">
        <w:rPr>
          <w:rFonts w:ascii="Times New Roman" w:hAnsi="Times New Roman" w:cs="Times New Roman"/>
          <w:sz w:val="24"/>
          <w:szCs w:val="24"/>
        </w:rPr>
        <w:t xml:space="preserve">Comunicación Social  el requisito de renovación de la beca </w:t>
      </w:r>
      <w:r w:rsidR="001E1D0F" w:rsidRPr="00D60906">
        <w:rPr>
          <w:rFonts w:ascii="Times New Roman" w:hAnsi="Times New Roman" w:cs="Times New Roman"/>
          <w:i/>
          <w:sz w:val="24"/>
          <w:szCs w:val="24"/>
        </w:rPr>
        <w:t>es superior</w:t>
      </w:r>
      <w:r w:rsidR="001E1D0F" w:rsidRPr="00D60906">
        <w:rPr>
          <w:rFonts w:ascii="Times New Roman" w:hAnsi="Times New Roman" w:cs="Times New Roman"/>
          <w:sz w:val="24"/>
          <w:szCs w:val="24"/>
        </w:rPr>
        <w:t xml:space="preserve"> al requerido por la Unidad Académica para promocionar a segundo año, asimismo la moda de asignaturas  (4 materias) según los casos testigos señala alcanzar el número  de asignaturas solicitado por la nueva propuesta. En el caso de </w:t>
      </w:r>
      <w:r w:rsidRPr="00D60906">
        <w:rPr>
          <w:rFonts w:ascii="Times New Roman" w:hAnsi="Times New Roman" w:cs="Times New Roman"/>
          <w:sz w:val="24"/>
          <w:szCs w:val="24"/>
        </w:rPr>
        <w:t xml:space="preserve">Trabajo Social </w:t>
      </w:r>
      <w:r w:rsidR="001E1D0F" w:rsidRPr="00D60906">
        <w:rPr>
          <w:rFonts w:ascii="Times New Roman" w:hAnsi="Times New Roman" w:cs="Times New Roman"/>
          <w:sz w:val="24"/>
          <w:szCs w:val="24"/>
        </w:rPr>
        <w:t>dicha exi</w:t>
      </w:r>
      <w:r w:rsidRPr="00D60906">
        <w:rPr>
          <w:rFonts w:ascii="Times New Roman" w:hAnsi="Times New Roman" w:cs="Times New Roman"/>
          <w:sz w:val="24"/>
          <w:szCs w:val="24"/>
        </w:rPr>
        <w:t xml:space="preserve">gencia académica </w:t>
      </w:r>
      <w:r w:rsidR="001E1D0F" w:rsidRPr="00D60906">
        <w:rPr>
          <w:rFonts w:ascii="Times New Roman" w:hAnsi="Times New Roman" w:cs="Times New Roman"/>
          <w:sz w:val="24"/>
          <w:szCs w:val="24"/>
        </w:rPr>
        <w:t xml:space="preserve">para renovar la beca es </w:t>
      </w:r>
      <w:r w:rsidR="001E1D0F" w:rsidRPr="00D60906">
        <w:rPr>
          <w:rFonts w:ascii="Times New Roman" w:hAnsi="Times New Roman" w:cs="Times New Roman"/>
          <w:i/>
          <w:sz w:val="24"/>
          <w:szCs w:val="24"/>
        </w:rPr>
        <w:t>menor</w:t>
      </w:r>
      <w:r w:rsidR="001E1D0F" w:rsidRPr="00D60906">
        <w:rPr>
          <w:rFonts w:ascii="Times New Roman" w:hAnsi="Times New Roman" w:cs="Times New Roman"/>
          <w:sz w:val="24"/>
          <w:szCs w:val="24"/>
        </w:rPr>
        <w:t xml:space="preserve"> al requisito de promoción es</w:t>
      </w:r>
      <w:r w:rsidRPr="00D60906">
        <w:rPr>
          <w:rFonts w:ascii="Times New Roman" w:hAnsi="Times New Roman" w:cs="Times New Roman"/>
          <w:sz w:val="24"/>
          <w:szCs w:val="24"/>
        </w:rPr>
        <w:t xml:space="preserve">tablecida por la Carrera. </w:t>
      </w:r>
    </w:p>
    <w:p w:rsidR="005F623A" w:rsidRPr="00D60906" w:rsidRDefault="00EF4AE1" w:rsidP="00EF4AE1">
      <w:pPr>
        <w:tabs>
          <w:tab w:val="left" w:pos="567"/>
        </w:tabs>
        <w:ind w:left="426" w:firstLine="567"/>
        <w:jc w:val="both"/>
        <w:rPr>
          <w:rFonts w:ascii="Times New Roman" w:hAnsi="Times New Roman" w:cs="Times New Roman"/>
          <w:sz w:val="24"/>
          <w:szCs w:val="24"/>
        </w:rPr>
      </w:pPr>
      <w:r w:rsidRPr="00D60906">
        <w:rPr>
          <w:rFonts w:ascii="Times New Roman" w:hAnsi="Times New Roman" w:cs="Times New Roman"/>
          <w:sz w:val="24"/>
          <w:szCs w:val="24"/>
        </w:rPr>
        <w:t xml:space="preserve">En la Facultad de Ciencias Económicas, </w:t>
      </w:r>
      <w:r w:rsidR="001109CB" w:rsidRPr="00D60906">
        <w:rPr>
          <w:rFonts w:ascii="Times New Roman" w:hAnsi="Times New Roman" w:cs="Times New Roman"/>
          <w:sz w:val="24"/>
          <w:szCs w:val="24"/>
        </w:rPr>
        <w:t xml:space="preserve">se aprecia que en ambas carreras los requisitos de renovación a la beca </w:t>
      </w:r>
      <w:r w:rsidR="001109CB" w:rsidRPr="00D60906">
        <w:rPr>
          <w:rFonts w:ascii="Times New Roman" w:hAnsi="Times New Roman" w:cs="Times New Roman"/>
          <w:i/>
          <w:sz w:val="24"/>
          <w:szCs w:val="24"/>
        </w:rPr>
        <w:t>son inferiores</w:t>
      </w:r>
      <w:r w:rsidR="001109CB" w:rsidRPr="00D60906">
        <w:rPr>
          <w:rFonts w:ascii="Times New Roman" w:hAnsi="Times New Roman" w:cs="Times New Roman"/>
          <w:sz w:val="24"/>
          <w:szCs w:val="24"/>
        </w:rPr>
        <w:t xml:space="preserve"> al requisito académico </w:t>
      </w:r>
      <w:r w:rsidR="005F623A" w:rsidRPr="00D60906">
        <w:rPr>
          <w:rFonts w:ascii="Times New Roman" w:hAnsi="Times New Roman" w:cs="Times New Roman"/>
          <w:sz w:val="24"/>
          <w:szCs w:val="24"/>
        </w:rPr>
        <w:t xml:space="preserve">para </w:t>
      </w:r>
      <w:r w:rsidR="001109CB" w:rsidRPr="00D60906">
        <w:rPr>
          <w:rFonts w:ascii="Times New Roman" w:hAnsi="Times New Roman" w:cs="Times New Roman"/>
          <w:sz w:val="24"/>
          <w:szCs w:val="24"/>
        </w:rPr>
        <w:t xml:space="preserve">promocionar a 2ª año. </w:t>
      </w:r>
    </w:p>
    <w:p w:rsidR="00EF4AE1" w:rsidRPr="00D60906" w:rsidRDefault="005F623A" w:rsidP="005F623A">
      <w:pPr>
        <w:tabs>
          <w:tab w:val="left" w:pos="567"/>
        </w:tabs>
        <w:ind w:left="426" w:firstLine="567"/>
        <w:jc w:val="both"/>
        <w:rPr>
          <w:rFonts w:ascii="Times New Roman" w:hAnsi="Times New Roman" w:cs="Times New Roman"/>
          <w:sz w:val="24"/>
          <w:szCs w:val="24"/>
        </w:rPr>
      </w:pPr>
      <w:r w:rsidRPr="00D60906">
        <w:rPr>
          <w:rFonts w:ascii="Times New Roman" w:hAnsi="Times New Roman" w:cs="Times New Roman"/>
          <w:sz w:val="24"/>
          <w:szCs w:val="24"/>
        </w:rPr>
        <w:t xml:space="preserve">En contraposición, en </w:t>
      </w:r>
      <w:r w:rsidR="001109CB" w:rsidRPr="00D60906">
        <w:rPr>
          <w:rFonts w:ascii="Times New Roman" w:hAnsi="Times New Roman" w:cs="Times New Roman"/>
          <w:sz w:val="24"/>
          <w:szCs w:val="24"/>
        </w:rPr>
        <w:t xml:space="preserve">la </w:t>
      </w:r>
      <w:r w:rsidR="00EF4AE1" w:rsidRPr="00D60906">
        <w:rPr>
          <w:rFonts w:ascii="Times New Roman" w:hAnsi="Times New Roman" w:cs="Times New Roman"/>
          <w:sz w:val="24"/>
          <w:szCs w:val="24"/>
        </w:rPr>
        <w:t>Facultad de Educación</w:t>
      </w:r>
      <w:r w:rsidRPr="00D60906">
        <w:rPr>
          <w:rFonts w:ascii="Times New Roman" w:hAnsi="Times New Roman" w:cs="Times New Roman"/>
          <w:sz w:val="24"/>
          <w:szCs w:val="24"/>
        </w:rPr>
        <w:t xml:space="preserve"> y Facultad de Derecho,  el  requisito de renovación a la beca </w:t>
      </w:r>
      <w:r w:rsidRPr="00D60906">
        <w:rPr>
          <w:rFonts w:ascii="Times New Roman" w:hAnsi="Times New Roman" w:cs="Times New Roman"/>
          <w:i/>
          <w:sz w:val="24"/>
          <w:szCs w:val="24"/>
        </w:rPr>
        <w:t xml:space="preserve">es superior </w:t>
      </w:r>
      <w:r w:rsidRPr="00D60906">
        <w:rPr>
          <w:rFonts w:ascii="Times New Roman" w:hAnsi="Times New Roman" w:cs="Times New Roman"/>
          <w:sz w:val="24"/>
          <w:szCs w:val="24"/>
        </w:rPr>
        <w:t xml:space="preserve"> al requisito académico para promocionar a 2ª año. </w:t>
      </w:r>
    </w:p>
    <w:p w:rsidR="00EF4AE1" w:rsidRPr="00D60906" w:rsidRDefault="00EF4AE1" w:rsidP="00EF4AE1">
      <w:pPr>
        <w:tabs>
          <w:tab w:val="left" w:pos="567"/>
        </w:tabs>
        <w:ind w:left="426" w:firstLine="567"/>
        <w:jc w:val="both"/>
        <w:rPr>
          <w:rFonts w:ascii="Times New Roman" w:hAnsi="Times New Roman" w:cs="Times New Roman"/>
          <w:sz w:val="24"/>
          <w:szCs w:val="24"/>
        </w:rPr>
      </w:pPr>
      <w:r w:rsidRPr="00D60906">
        <w:rPr>
          <w:rFonts w:ascii="Times New Roman" w:hAnsi="Times New Roman" w:cs="Times New Roman"/>
          <w:sz w:val="24"/>
          <w:szCs w:val="24"/>
        </w:rPr>
        <w:t>En la Facultad de Filosofía,</w:t>
      </w:r>
      <w:r w:rsidR="005F623A" w:rsidRPr="00D60906">
        <w:rPr>
          <w:rFonts w:ascii="Times New Roman" w:hAnsi="Times New Roman" w:cs="Times New Roman"/>
          <w:sz w:val="24"/>
          <w:szCs w:val="24"/>
        </w:rPr>
        <w:t xml:space="preserve"> se visualiza  que en la Carrera de Prof. Historia y Tecnicatura en Cartografía, el  requisito de renovación de la beca es</w:t>
      </w:r>
      <w:r w:rsidR="005F623A" w:rsidRPr="00D60906">
        <w:rPr>
          <w:rFonts w:ascii="Times New Roman" w:hAnsi="Times New Roman" w:cs="Times New Roman"/>
          <w:i/>
          <w:sz w:val="24"/>
          <w:szCs w:val="24"/>
        </w:rPr>
        <w:t xml:space="preserve"> igual </w:t>
      </w:r>
      <w:r w:rsidR="005F623A" w:rsidRPr="00D60906">
        <w:rPr>
          <w:rFonts w:ascii="Times New Roman" w:hAnsi="Times New Roman" w:cs="Times New Roman"/>
          <w:sz w:val="24"/>
          <w:szCs w:val="24"/>
        </w:rPr>
        <w:t xml:space="preserve"> que la exigencia promocionar a 2ª año. Mientras que en las carreras  de Prof. Inglés y Prof. Ciencias de la Educación, el requisito de  la beca </w:t>
      </w:r>
      <w:r w:rsidR="005F623A" w:rsidRPr="00D60906">
        <w:rPr>
          <w:rFonts w:ascii="Times New Roman" w:hAnsi="Times New Roman" w:cs="Times New Roman"/>
          <w:i/>
          <w:sz w:val="24"/>
          <w:szCs w:val="24"/>
        </w:rPr>
        <w:t>es superior</w:t>
      </w:r>
      <w:r w:rsidR="005F623A" w:rsidRPr="00D60906">
        <w:rPr>
          <w:rFonts w:ascii="Times New Roman" w:hAnsi="Times New Roman" w:cs="Times New Roman"/>
          <w:sz w:val="24"/>
          <w:szCs w:val="24"/>
        </w:rPr>
        <w:t xml:space="preserve"> al establecido por la Unidad Académica</w:t>
      </w:r>
      <w:r w:rsidRPr="00D60906">
        <w:rPr>
          <w:rFonts w:ascii="Times New Roman" w:hAnsi="Times New Roman" w:cs="Times New Roman"/>
          <w:sz w:val="24"/>
          <w:szCs w:val="24"/>
        </w:rPr>
        <w:t xml:space="preserve">. Finalmente en el caso de la Facultad de Derecho, </w:t>
      </w:r>
      <w:r w:rsidRPr="00D60906">
        <w:rPr>
          <w:rFonts w:ascii="Times New Roman" w:hAnsi="Times New Roman" w:cs="Times New Roman"/>
          <w:i/>
          <w:sz w:val="24"/>
          <w:szCs w:val="24"/>
        </w:rPr>
        <w:t xml:space="preserve">se mantendría </w:t>
      </w:r>
      <w:r w:rsidRPr="00D60906">
        <w:rPr>
          <w:rFonts w:ascii="Times New Roman" w:hAnsi="Times New Roman" w:cs="Times New Roman"/>
          <w:sz w:val="24"/>
          <w:szCs w:val="24"/>
        </w:rPr>
        <w:t xml:space="preserve">el número de materias para renovar la beca, siendo mayor al requerido por la Unidad Académica para promocionar a segundo año. Asimismo, la moda de asignaturas según los casos testigos señala alcanzar el número  de asignaturas solicitado por la nueva propuesta. </w:t>
      </w:r>
    </w:p>
    <w:p w:rsidR="00EF4AE1" w:rsidRPr="00D60906" w:rsidRDefault="00EF4AE1" w:rsidP="00EF4AE1">
      <w:pPr>
        <w:ind w:left="426" w:firstLine="993"/>
        <w:jc w:val="both"/>
        <w:rPr>
          <w:rFonts w:ascii="Times New Roman" w:hAnsi="Times New Roman" w:cs="Times New Roman"/>
          <w:sz w:val="24"/>
          <w:szCs w:val="24"/>
        </w:rPr>
      </w:pPr>
      <w:r w:rsidRPr="00D60906">
        <w:rPr>
          <w:rFonts w:ascii="Times New Roman" w:hAnsi="Times New Roman" w:cs="Times New Roman"/>
          <w:sz w:val="24"/>
          <w:szCs w:val="24"/>
        </w:rPr>
        <w:t xml:space="preserve">2)-  En cuanto a la </w:t>
      </w:r>
      <w:r w:rsidRPr="00D60906">
        <w:rPr>
          <w:rFonts w:ascii="Times New Roman" w:hAnsi="Times New Roman" w:cs="Times New Roman"/>
          <w:b/>
          <w:sz w:val="24"/>
          <w:szCs w:val="24"/>
        </w:rPr>
        <w:t xml:space="preserve">Proyección de permanencia en el Tramo Inicial de los becados BIPU  2015 </w:t>
      </w:r>
      <w:r w:rsidRPr="00D60906">
        <w:rPr>
          <w:rFonts w:ascii="Times New Roman" w:hAnsi="Times New Roman" w:cs="Times New Roman"/>
          <w:sz w:val="24"/>
          <w:szCs w:val="24"/>
        </w:rPr>
        <w:t xml:space="preserve">se observa que: </w:t>
      </w:r>
    </w:p>
    <w:p w:rsidR="00EF4AE1" w:rsidRPr="00D60906" w:rsidRDefault="00EF4AE1" w:rsidP="00EF4AE1">
      <w:pPr>
        <w:pStyle w:val="Prrafodelista"/>
        <w:numPr>
          <w:ilvl w:val="0"/>
          <w:numId w:val="7"/>
        </w:numPr>
        <w:ind w:left="1134"/>
        <w:jc w:val="both"/>
        <w:rPr>
          <w:rFonts w:ascii="Times New Roman" w:hAnsi="Times New Roman" w:cs="Times New Roman"/>
          <w:sz w:val="24"/>
          <w:szCs w:val="24"/>
        </w:rPr>
      </w:pPr>
      <w:r w:rsidRPr="00D60906">
        <w:rPr>
          <w:rFonts w:ascii="Times New Roman" w:hAnsi="Times New Roman" w:cs="Times New Roman"/>
          <w:sz w:val="24"/>
          <w:szCs w:val="24"/>
        </w:rPr>
        <w:t>En Becados/as  provenientes de Facultad de Ciencias Políticas y Sociales, los cuales  representan 50% de la subpoblación, se aprecia una proyección de permanencia en el tramo entre 3 a 4  años.  Dicha situación de permanencia observada acerca de transitar  en el tramo hasta 4 años de la carrera, implicaría encontrarse en un 80% de la carrera cursada,  aun permaneciendo en el tramo inicial.</w:t>
      </w:r>
    </w:p>
    <w:p w:rsidR="00EF4AE1" w:rsidRPr="00D60906" w:rsidRDefault="00EF4AE1" w:rsidP="00EF4AE1">
      <w:pPr>
        <w:pStyle w:val="Prrafodelista"/>
        <w:numPr>
          <w:ilvl w:val="0"/>
          <w:numId w:val="7"/>
        </w:numPr>
        <w:ind w:left="1134"/>
        <w:jc w:val="both"/>
        <w:rPr>
          <w:rFonts w:ascii="Times New Roman" w:hAnsi="Times New Roman" w:cs="Times New Roman"/>
          <w:sz w:val="24"/>
          <w:szCs w:val="24"/>
        </w:rPr>
      </w:pPr>
      <w:r w:rsidRPr="00D60906">
        <w:rPr>
          <w:rFonts w:ascii="Times New Roman" w:hAnsi="Times New Roman" w:cs="Times New Roman"/>
          <w:sz w:val="24"/>
          <w:szCs w:val="24"/>
        </w:rPr>
        <w:t>Por otro lado, en  Becados/as  provenientes de Facultad de Educación y Facultad de Ciencias Económicas se aprecia  que el  29% de la sub-población tiene una proyección de permanencia  en el tramo inicial de entre 2  a  3  años. Mientras que en la Facultad de Filosofía (13% de subpoblación) se aprecia una permanencia aproximada de 2 ½ años, de este modo se infiere que  podría transcurrir  más de la  mitad de la carrera como estudiante del tramo.</w:t>
      </w:r>
    </w:p>
    <w:p w:rsidR="00EF4AE1" w:rsidRPr="00D60906" w:rsidRDefault="00EF4AE1" w:rsidP="00EB1AE9">
      <w:pPr>
        <w:pStyle w:val="Prrafodelista"/>
        <w:numPr>
          <w:ilvl w:val="0"/>
          <w:numId w:val="7"/>
        </w:numPr>
        <w:ind w:left="1134"/>
        <w:rPr>
          <w:rFonts w:ascii="Times New Roman" w:hAnsi="Times New Roman" w:cs="Times New Roman"/>
          <w:sz w:val="24"/>
          <w:szCs w:val="24"/>
        </w:rPr>
        <w:sectPr w:rsidR="00EF4AE1" w:rsidRPr="00D60906" w:rsidSect="004F1230">
          <w:footerReference w:type="default" r:id="rId10"/>
          <w:pgSz w:w="11906" w:h="16838"/>
          <w:pgMar w:top="720" w:right="720" w:bottom="720" w:left="720" w:header="709" w:footer="709" w:gutter="0"/>
          <w:cols w:space="708"/>
          <w:titlePg/>
          <w:docGrid w:linePitch="360"/>
        </w:sectPr>
      </w:pPr>
      <w:r w:rsidRPr="00D60906">
        <w:rPr>
          <w:rFonts w:ascii="Times New Roman" w:hAnsi="Times New Roman" w:cs="Times New Roman"/>
          <w:sz w:val="24"/>
          <w:szCs w:val="24"/>
        </w:rPr>
        <w:lastRenderedPageBreak/>
        <w:t xml:space="preserve">Finalmente en la Facultad de Derecho teniendo en cuenta su exigencia y plan de estudio (representan 8% de subpoblación),  la proyección de permanencia es de 4 años en el tramo inicial, siendo incompatible con el perfil de estudiante ingresante, por lo que se considera relevante re-plantear y considerar los criterios de incorporación a cada tramo, considerando las particularidades y los requisitos de promoción a 2º año. </w:t>
      </w:r>
    </w:p>
    <w:p w:rsidR="00A00636" w:rsidRPr="00532D17" w:rsidRDefault="00A00636" w:rsidP="00532D17">
      <w:pPr>
        <w:spacing w:after="0"/>
        <w:jc w:val="both"/>
        <w:rPr>
          <w:rFonts w:eastAsia="SimSun" w:cstheme="minorHAnsi"/>
          <w:bCs/>
          <w:sz w:val="24"/>
          <w:szCs w:val="24"/>
          <w:lang w:val="es-ES"/>
        </w:rPr>
        <w:sectPr w:rsidR="00A00636" w:rsidRPr="00532D17" w:rsidSect="00FF56BD">
          <w:pgSz w:w="16838" w:h="11906" w:orient="landscape"/>
          <w:pgMar w:top="720" w:right="720" w:bottom="284" w:left="720" w:header="709" w:footer="709" w:gutter="0"/>
          <w:cols w:space="708"/>
          <w:titlePg/>
          <w:docGrid w:linePitch="360"/>
        </w:sectPr>
      </w:pPr>
      <w:r w:rsidRPr="00532D17">
        <w:rPr>
          <w:noProof/>
          <w:sz w:val="24"/>
          <w:szCs w:val="24"/>
          <w:lang w:val="es-ES" w:eastAsia="es-ES"/>
        </w:rPr>
        <w:lastRenderedPageBreak/>
        <w:drawing>
          <wp:inline distT="0" distB="0" distL="0" distR="0" wp14:anchorId="226BCFCB" wp14:editId="1D0F6BA0">
            <wp:extent cx="8142480" cy="6780362"/>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47285" cy="6784363"/>
                    </a:xfrm>
                    <a:prstGeom prst="rect">
                      <a:avLst/>
                    </a:prstGeom>
                    <a:noFill/>
                    <a:ln>
                      <a:noFill/>
                    </a:ln>
                  </pic:spPr>
                </pic:pic>
              </a:graphicData>
            </a:graphic>
          </wp:inline>
        </w:drawing>
      </w:r>
      <w:r w:rsidR="004201DB" w:rsidRPr="00532D17">
        <w:rPr>
          <w:rFonts w:eastAsia="SimSun" w:cstheme="minorHAnsi"/>
          <w:bCs/>
          <w:sz w:val="24"/>
          <w:szCs w:val="24"/>
          <w:u w:val="single"/>
          <w:lang w:val="es-ES"/>
        </w:rPr>
        <w:t xml:space="preserve"> </w:t>
      </w:r>
    </w:p>
    <w:p w:rsidR="007865D6" w:rsidRPr="00D60906" w:rsidRDefault="007865D6" w:rsidP="001B1A6C">
      <w:pPr>
        <w:pBdr>
          <w:top w:val="single" w:sz="4" w:space="17" w:color="auto"/>
          <w:left w:val="single" w:sz="4" w:space="4" w:color="auto"/>
          <w:bottom w:val="single" w:sz="4" w:space="1" w:color="auto"/>
          <w:right w:val="single" w:sz="4" w:space="4" w:color="auto"/>
        </w:pBdr>
        <w:jc w:val="center"/>
        <w:rPr>
          <w:rFonts w:ascii="Times New Roman" w:hAnsi="Times New Roman" w:cs="Times New Roman"/>
          <w:b/>
          <w:sz w:val="24"/>
          <w:szCs w:val="24"/>
          <w:u w:val="single"/>
        </w:rPr>
      </w:pPr>
      <w:r w:rsidRPr="00D60906">
        <w:rPr>
          <w:rFonts w:ascii="Times New Roman" w:hAnsi="Times New Roman" w:cs="Times New Roman"/>
          <w:b/>
          <w:sz w:val="24"/>
          <w:szCs w:val="24"/>
          <w:u w:val="single"/>
        </w:rPr>
        <w:lastRenderedPageBreak/>
        <w:t>Área de Artes</w:t>
      </w:r>
    </w:p>
    <w:p w:rsidR="005519FE" w:rsidRPr="00D60906" w:rsidRDefault="007865D6" w:rsidP="00EB2F69">
      <w:pPr>
        <w:jc w:val="both"/>
        <w:rPr>
          <w:rFonts w:ascii="Times New Roman" w:hAnsi="Times New Roman" w:cs="Times New Roman"/>
          <w:sz w:val="24"/>
          <w:szCs w:val="24"/>
        </w:rPr>
      </w:pPr>
      <w:r w:rsidRPr="00D60906">
        <w:rPr>
          <w:rFonts w:ascii="Times New Roman" w:hAnsi="Times New Roman" w:cs="Times New Roman"/>
          <w:b/>
          <w:bCs/>
          <w:color w:val="222222"/>
          <w:sz w:val="24"/>
          <w:szCs w:val="24"/>
        </w:rPr>
        <w:t xml:space="preserve">                </w:t>
      </w:r>
      <w:r w:rsidRPr="00D60906">
        <w:rPr>
          <w:rFonts w:ascii="Times New Roman" w:hAnsi="Times New Roman" w:cs="Times New Roman"/>
          <w:sz w:val="24"/>
          <w:szCs w:val="24"/>
        </w:rPr>
        <w:t>1)</w:t>
      </w:r>
      <w:r w:rsidR="005519FE" w:rsidRPr="00D60906">
        <w:rPr>
          <w:rFonts w:ascii="Times New Roman" w:hAnsi="Times New Roman" w:cs="Times New Roman"/>
          <w:sz w:val="24"/>
          <w:szCs w:val="24"/>
        </w:rPr>
        <w:t xml:space="preserve">  En cuanto a la Evaluación de la </w:t>
      </w:r>
      <w:r w:rsidR="005519FE" w:rsidRPr="00D60906">
        <w:rPr>
          <w:rFonts w:ascii="Times New Roman" w:hAnsi="Times New Roman" w:cs="Times New Roman"/>
          <w:b/>
          <w:sz w:val="24"/>
          <w:szCs w:val="24"/>
        </w:rPr>
        <w:t>Renovación Anual de la Beca</w:t>
      </w:r>
      <w:r w:rsidR="005519FE" w:rsidRPr="00D60906">
        <w:rPr>
          <w:rFonts w:ascii="Times New Roman" w:hAnsi="Times New Roman" w:cs="Times New Roman"/>
          <w:sz w:val="24"/>
          <w:szCs w:val="24"/>
        </w:rPr>
        <w:t xml:space="preserve"> </w:t>
      </w:r>
      <w:r w:rsidR="005519FE" w:rsidRPr="00D60906">
        <w:rPr>
          <w:rFonts w:ascii="Times New Roman" w:hAnsi="Times New Roman" w:cs="Times New Roman"/>
          <w:b/>
          <w:sz w:val="24"/>
          <w:szCs w:val="24"/>
        </w:rPr>
        <w:t>ciclo 2015-2016</w:t>
      </w:r>
      <w:r w:rsidR="005519FE" w:rsidRPr="00D60906">
        <w:rPr>
          <w:rFonts w:ascii="Times New Roman" w:hAnsi="Times New Roman" w:cs="Times New Roman"/>
          <w:sz w:val="24"/>
          <w:szCs w:val="24"/>
        </w:rPr>
        <w:t xml:space="preserve"> con el requisito académico de </w:t>
      </w:r>
      <w:r w:rsidR="005519FE" w:rsidRPr="00D60906">
        <w:rPr>
          <w:rFonts w:ascii="Times New Roman" w:hAnsi="Times New Roman" w:cs="Times New Roman"/>
          <w:b/>
          <w:sz w:val="24"/>
          <w:szCs w:val="24"/>
        </w:rPr>
        <w:t xml:space="preserve">3 materias aprobadas </w:t>
      </w:r>
      <w:r w:rsidR="005519FE" w:rsidRPr="00D60906">
        <w:rPr>
          <w:rFonts w:ascii="Times New Roman" w:hAnsi="Times New Roman" w:cs="Times New Roman"/>
          <w:sz w:val="24"/>
          <w:szCs w:val="24"/>
        </w:rPr>
        <w:t>se observa</w:t>
      </w:r>
      <w:r w:rsidR="005519FE" w:rsidRPr="00D60906">
        <w:rPr>
          <w:rFonts w:ascii="Times New Roman" w:hAnsi="Times New Roman" w:cs="Times New Roman"/>
          <w:b/>
          <w:sz w:val="24"/>
          <w:szCs w:val="24"/>
        </w:rPr>
        <w:t xml:space="preserve"> </w:t>
      </w:r>
      <w:r w:rsidR="005519FE" w:rsidRPr="00D60906">
        <w:rPr>
          <w:rFonts w:ascii="Times New Roman" w:hAnsi="Times New Roman" w:cs="Times New Roman"/>
          <w:sz w:val="24"/>
          <w:szCs w:val="24"/>
        </w:rPr>
        <w:t>que:</w:t>
      </w:r>
    </w:p>
    <w:p w:rsidR="00BF7E04" w:rsidRPr="00D60906" w:rsidRDefault="00BF7E04" w:rsidP="00EB2F69">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El </w:t>
      </w:r>
      <w:r w:rsidRPr="00D60906">
        <w:rPr>
          <w:rFonts w:ascii="Times New Roman" w:hAnsi="Times New Roman" w:cs="Times New Roman"/>
          <w:i/>
          <w:sz w:val="24"/>
          <w:szCs w:val="24"/>
        </w:rPr>
        <w:t>promedio general</w:t>
      </w:r>
      <w:r w:rsidRPr="00D60906">
        <w:rPr>
          <w:rFonts w:ascii="Times New Roman" w:hAnsi="Times New Roman" w:cs="Times New Roman"/>
          <w:sz w:val="24"/>
          <w:szCs w:val="24"/>
        </w:rPr>
        <w:t xml:space="preserve"> de la población comprendida en esta área es d</w:t>
      </w:r>
      <w:r w:rsidR="0064684E" w:rsidRPr="00D60906">
        <w:rPr>
          <w:rFonts w:ascii="Times New Roman" w:hAnsi="Times New Roman" w:cs="Times New Roman"/>
          <w:sz w:val="24"/>
          <w:szCs w:val="24"/>
        </w:rPr>
        <w:t xml:space="preserve">e 5 materias aprobadas por año, </w:t>
      </w:r>
      <w:r w:rsidR="0064684E" w:rsidRPr="00D60906">
        <w:rPr>
          <w:rFonts w:ascii="Times New Roman" w:eastAsia="SimSun" w:hAnsi="Times New Roman" w:cs="Times New Roman"/>
          <w:bCs/>
          <w:sz w:val="24"/>
          <w:szCs w:val="24"/>
          <w:lang w:val="es-ES"/>
        </w:rPr>
        <w:t>superando el número de  materias respecto al mínimo establecido.</w:t>
      </w:r>
    </w:p>
    <w:p w:rsidR="0097214B" w:rsidRPr="00D60906" w:rsidRDefault="00005A84" w:rsidP="0097214B">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En términos de </w:t>
      </w:r>
      <w:r w:rsidRPr="00D60906">
        <w:rPr>
          <w:rFonts w:ascii="Times New Roman" w:hAnsi="Times New Roman" w:cs="Times New Roman"/>
          <w:i/>
          <w:sz w:val="24"/>
          <w:szCs w:val="24"/>
        </w:rPr>
        <w:t>requisitos para pasar al año siguiente</w:t>
      </w:r>
      <w:r w:rsidRPr="00D60906">
        <w:rPr>
          <w:rFonts w:ascii="Times New Roman" w:hAnsi="Times New Roman" w:cs="Times New Roman"/>
          <w:sz w:val="24"/>
          <w:szCs w:val="24"/>
        </w:rPr>
        <w:t xml:space="preserve">, </w:t>
      </w:r>
      <w:r w:rsidR="0097214B" w:rsidRPr="00D60906">
        <w:rPr>
          <w:rFonts w:ascii="Times New Roman" w:hAnsi="Times New Roman" w:cs="Times New Roman"/>
          <w:sz w:val="24"/>
          <w:szCs w:val="24"/>
        </w:rPr>
        <w:t>se observa la exigencia académica actual para mantener la beca es inferior para todas las carreras comprendidas en esta área.</w:t>
      </w:r>
    </w:p>
    <w:p w:rsidR="007865D6" w:rsidRPr="00D60906" w:rsidRDefault="007865D6" w:rsidP="00EB2F69">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2) En cuanto a la </w:t>
      </w:r>
      <w:r w:rsidRPr="00D60906">
        <w:rPr>
          <w:rFonts w:ascii="Times New Roman" w:hAnsi="Times New Roman" w:cs="Times New Roman"/>
          <w:b/>
          <w:sz w:val="24"/>
          <w:szCs w:val="24"/>
        </w:rPr>
        <w:t xml:space="preserve">Proyección de permanencia en el Tramo Inicial de los becados BIPU  2015 </w:t>
      </w:r>
      <w:r w:rsidRPr="00D60906">
        <w:rPr>
          <w:rFonts w:ascii="Times New Roman" w:hAnsi="Times New Roman" w:cs="Times New Roman"/>
          <w:sz w:val="24"/>
          <w:szCs w:val="24"/>
        </w:rPr>
        <w:t>se observa:</w:t>
      </w:r>
    </w:p>
    <w:p w:rsidR="00893753" w:rsidRPr="00532D17" w:rsidRDefault="007865D6" w:rsidP="007B43CE">
      <w:pPr>
        <w:ind w:firstLine="708"/>
        <w:jc w:val="both"/>
        <w:rPr>
          <w:rFonts w:cstheme="minorHAnsi"/>
          <w:sz w:val="24"/>
          <w:szCs w:val="24"/>
        </w:rPr>
      </w:pPr>
      <w:r w:rsidRPr="00D60906">
        <w:rPr>
          <w:rFonts w:ascii="Times New Roman" w:hAnsi="Times New Roman" w:cs="Times New Roman"/>
          <w:sz w:val="24"/>
          <w:szCs w:val="24"/>
        </w:rPr>
        <w:t>-Todos/as  los/as  Becados/as  que componen la muestra provienen de carreras de 5 años de duración. En</w:t>
      </w:r>
      <w:r w:rsidR="007B43CE" w:rsidRPr="00D60906">
        <w:rPr>
          <w:rFonts w:ascii="Times New Roman" w:hAnsi="Times New Roman" w:cs="Times New Roman"/>
          <w:sz w:val="24"/>
          <w:szCs w:val="24"/>
        </w:rPr>
        <w:t xml:space="preserve"> ellos es posible apreciar que: </w:t>
      </w:r>
      <w:r w:rsidRPr="00D60906">
        <w:rPr>
          <w:rFonts w:ascii="Times New Roman" w:hAnsi="Times New Roman" w:cs="Times New Roman"/>
          <w:sz w:val="24"/>
          <w:szCs w:val="24"/>
        </w:rPr>
        <w:t>El  67% de la sub-población tiene una proyección de permanencia en el Tramo Inicial de 2  años (En este grupo se encuentran las carreras de Licenciado en Flauta / Trompeta).</w:t>
      </w:r>
      <w:r w:rsidR="00E63EFB" w:rsidRPr="00D60906">
        <w:rPr>
          <w:rFonts w:ascii="Times New Roman" w:hAnsi="Times New Roman" w:cs="Times New Roman"/>
          <w:sz w:val="24"/>
          <w:szCs w:val="24"/>
        </w:rPr>
        <w:t xml:space="preserve"> </w:t>
      </w:r>
      <w:r w:rsidRPr="00D60906">
        <w:rPr>
          <w:rFonts w:ascii="Times New Roman" w:hAnsi="Times New Roman" w:cs="Times New Roman"/>
          <w:sz w:val="24"/>
          <w:szCs w:val="24"/>
        </w:rPr>
        <w:t>Mientras que el 33%  restante, tienen un proyección de 4 años en el Tramo Inicial (En este grupo se encuentra la carrera Diseño industrial correspondientemente).</w:t>
      </w:r>
      <w:r w:rsidR="007B43CE" w:rsidRPr="00D60906">
        <w:rPr>
          <w:rFonts w:ascii="Times New Roman" w:hAnsi="Times New Roman" w:cs="Times New Roman"/>
          <w:sz w:val="24"/>
          <w:szCs w:val="24"/>
        </w:rPr>
        <w:t xml:space="preserve"> </w:t>
      </w:r>
      <w:r w:rsidRPr="00D60906">
        <w:rPr>
          <w:rFonts w:ascii="Times New Roman" w:hAnsi="Times New Roman" w:cs="Times New Roman"/>
          <w:sz w:val="24"/>
          <w:szCs w:val="24"/>
        </w:rPr>
        <w:t>Cabe destacar que la muestra correspondiente al Área de Artes resulta en una población reducida al compararla con la muestra total (Total de integrantes del Área de Artes: 3 becados).</w:t>
      </w:r>
      <w:r w:rsidRPr="00532D17">
        <w:rPr>
          <w:rFonts w:cstheme="minorHAnsi"/>
          <w:sz w:val="24"/>
          <w:szCs w:val="24"/>
        </w:rPr>
        <w:t xml:space="preserve"> </w:t>
      </w:r>
    </w:p>
    <w:p w:rsidR="009372C8" w:rsidRPr="00532D17" w:rsidRDefault="009372C8" w:rsidP="00EB2F69">
      <w:pPr>
        <w:spacing w:after="0"/>
        <w:rPr>
          <w:rFonts w:cstheme="minorHAnsi"/>
          <w:sz w:val="24"/>
          <w:szCs w:val="24"/>
          <w:u w:val="single"/>
        </w:rPr>
      </w:pPr>
      <w:r w:rsidRPr="00532D17">
        <w:rPr>
          <w:noProof/>
          <w:sz w:val="24"/>
          <w:szCs w:val="24"/>
          <w:u w:val="single"/>
          <w:lang w:val="es-ES" w:eastAsia="es-ES"/>
        </w:rPr>
        <w:drawing>
          <wp:inline distT="0" distB="0" distL="0" distR="0" wp14:anchorId="67641E0C" wp14:editId="06E1AB26">
            <wp:extent cx="6645910" cy="2084003"/>
            <wp:effectExtent l="0" t="0" r="254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2084003"/>
                    </a:xfrm>
                    <a:prstGeom prst="rect">
                      <a:avLst/>
                    </a:prstGeom>
                    <a:noFill/>
                    <a:ln>
                      <a:noFill/>
                    </a:ln>
                  </pic:spPr>
                </pic:pic>
              </a:graphicData>
            </a:graphic>
          </wp:inline>
        </w:drawing>
      </w:r>
    </w:p>
    <w:p w:rsidR="004201DB" w:rsidRPr="00532D17" w:rsidRDefault="004201DB" w:rsidP="004201DB">
      <w:pPr>
        <w:spacing w:after="0"/>
        <w:jc w:val="both"/>
        <w:rPr>
          <w:rFonts w:eastAsia="SimSun" w:cstheme="minorHAnsi"/>
          <w:bCs/>
          <w:sz w:val="24"/>
          <w:szCs w:val="24"/>
          <w:lang w:val="es-ES"/>
        </w:rPr>
      </w:pPr>
      <w:r w:rsidRPr="00532D17">
        <w:rPr>
          <w:rFonts w:eastAsia="SimSun" w:cstheme="minorHAnsi"/>
          <w:bCs/>
          <w:sz w:val="24"/>
          <w:szCs w:val="24"/>
          <w:u w:val="single"/>
          <w:lang w:val="es-ES"/>
        </w:rPr>
        <w:t>Fuente:</w:t>
      </w:r>
      <w:r w:rsidRPr="00532D17">
        <w:rPr>
          <w:rFonts w:eastAsia="SimSun" w:cstheme="minorHAnsi"/>
          <w:bCs/>
          <w:sz w:val="24"/>
          <w:szCs w:val="24"/>
          <w:lang w:val="es-ES"/>
        </w:rPr>
        <w:t xml:space="preserve"> Elaboración propia DAS 2017</w:t>
      </w:r>
    </w:p>
    <w:p w:rsidR="004201DB" w:rsidRPr="00532D17" w:rsidRDefault="004201DB" w:rsidP="004201DB">
      <w:pPr>
        <w:spacing w:after="0"/>
        <w:jc w:val="both"/>
        <w:rPr>
          <w:rFonts w:eastAsia="SimSun" w:cstheme="minorHAnsi"/>
          <w:bCs/>
          <w:sz w:val="24"/>
          <w:szCs w:val="24"/>
          <w:lang w:val="es-ES"/>
        </w:rPr>
      </w:pPr>
    </w:p>
    <w:p w:rsidR="007865D6" w:rsidRPr="00D60906" w:rsidRDefault="007865D6" w:rsidP="00EB2F69">
      <w:pPr>
        <w:pBdr>
          <w:top w:val="single" w:sz="4" w:space="0" w:color="auto"/>
          <w:left w:val="single" w:sz="4" w:space="4" w:color="auto"/>
          <w:bottom w:val="single" w:sz="4" w:space="1" w:color="auto"/>
          <w:right w:val="single" w:sz="4" w:space="4" w:color="auto"/>
        </w:pBdr>
        <w:jc w:val="center"/>
        <w:rPr>
          <w:rFonts w:ascii="Times New Roman" w:hAnsi="Times New Roman" w:cs="Times New Roman"/>
          <w:b/>
          <w:sz w:val="24"/>
          <w:szCs w:val="24"/>
        </w:rPr>
      </w:pPr>
      <w:r w:rsidRPr="00D60906">
        <w:rPr>
          <w:rFonts w:ascii="Times New Roman" w:hAnsi="Times New Roman" w:cs="Times New Roman"/>
          <w:b/>
          <w:bCs/>
          <w:color w:val="222222"/>
          <w:sz w:val="24"/>
          <w:szCs w:val="24"/>
        </w:rPr>
        <w:t>Área de Ciencias Básicas y Tecnológicas</w:t>
      </w:r>
    </w:p>
    <w:p w:rsidR="007B43CE" w:rsidRPr="00D60906" w:rsidRDefault="007865D6" w:rsidP="00A6418E">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A los fines del análisis así como de las particularidades de cursado de las carreras del Instituto Tecnológico Universitario se consideró pertinente distribuir el </w:t>
      </w:r>
      <w:r w:rsidRPr="00D60906">
        <w:rPr>
          <w:rFonts w:ascii="Times New Roman" w:hAnsi="Times New Roman" w:cs="Times New Roman"/>
          <w:b/>
          <w:sz w:val="24"/>
          <w:szCs w:val="24"/>
        </w:rPr>
        <w:t xml:space="preserve">Área  </w:t>
      </w:r>
      <w:r w:rsidRPr="00D60906">
        <w:rPr>
          <w:rFonts w:ascii="Times New Roman" w:hAnsi="Times New Roman" w:cs="Times New Roman"/>
          <w:b/>
          <w:bCs/>
          <w:color w:val="222222"/>
          <w:sz w:val="24"/>
          <w:szCs w:val="24"/>
        </w:rPr>
        <w:t>de Ciencias Básicas y Tecnológicas</w:t>
      </w:r>
      <w:r w:rsidRPr="00D60906">
        <w:rPr>
          <w:rFonts w:ascii="Times New Roman" w:hAnsi="Times New Roman" w:cs="Times New Roman"/>
          <w:sz w:val="24"/>
          <w:szCs w:val="24"/>
        </w:rPr>
        <w:t xml:space="preserve"> en dos Sub-áreas; por un lado Ciencias Básicas y por el otro</w:t>
      </w:r>
      <w:r w:rsidR="00FB4444" w:rsidRPr="00D60906">
        <w:rPr>
          <w:rFonts w:ascii="Times New Roman" w:hAnsi="Times New Roman" w:cs="Times New Roman"/>
          <w:sz w:val="24"/>
          <w:szCs w:val="24"/>
        </w:rPr>
        <w:t>,</w:t>
      </w:r>
      <w:r w:rsidR="00A6418E" w:rsidRPr="00D60906">
        <w:rPr>
          <w:rFonts w:ascii="Times New Roman" w:hAnsi="Times New Roman" w:cs="Times New Roman"/>
          <w:sz w:val="24"/>
          <w:szCs w:val="24"/>
        </w:rPr>
        <w:t xml:space="preserve"> Tecnológica.</w:t>
      </w:r>
    </w:p>
    <w:p w:rsidR="00772F7B" w:rsidRPr="00D60906" w:rsidRDefault="00FB4444" w:rsidP="007B43CE">
      <w:pPr>
        <w:spacing w:after="0"/>
        <w:ind w:firstLine="708"/>
        <w:jc w:val="both"/>
        <w:rPr>
          <w:rFonts w:ascii="Times New Roman" w:hAnsi="Times New Roman" w:cs="Times New Roman"/>
          <w:sz w:val="24"/>
          <w:szCs w:val="24"/>
        </w:rPr>
      </w:pPr>
      <w:r w:rsidRPr="00D60906">
        <w:rPr>
          <w:rFonts w:ascii="Times New Roman" w:hAnsi="Times New Roman" w:cs="Times New Roman"/>
          <w:sz w:val="24"/>
          <w:szCs w:val="24"/>
        </w:rPr>
        <w:t>a)- Sub-área</w:t>
      </w:r>
      <w:r w:rsidR="007865D6" w:rsidRPr="00D60906">
        <w:rPr>
          <w:rFonts w:ascii="Times New Roman" w:hAnsi="Times New Roman" w:cs="Times New Roman"/>
          <w:sz w:val="24"/>
          <w:szCs w:val="24"/>
        </w:rPr>
        <w:t xml:space="preserve"> Ciencias Básicas</w:t>
      </w:r>
    </w:p>
    <w:p w:rsidR="007B43CE" w:rsidRPr="00D60906" w:rsidRDefault="007B43CE" w:rsidP="007B43CE">
      <w:pPr>
        <w:spacing w:after="0"/>
        <w:ind w:firstLine="708"/>
        <w:jc w:val="both"/>
        <w:rPr>
          <w:rFonts w:ascii="Times New Roman" w:hAnsi="Times New Roman" w:cs="Times New Roman"/>
          <w:sz w:val="24"/>
          <w:szCs w:val="24"/>
        </w:rPr>
      </w:pPr>
    </w:p>
    <w:p w:rsidR="007865D6" w:rsidRPr="00D60906" w:rsidRDefault="007865D6" w:rsidP="007865D6">
      <w:pPr>
        <w:jc w:val="both"/>
        <w:rPr>
          <w:rFonts w:ascii="Times New Roman" w:hAnsi="Times New Roman" w:cs="Times New Roman"/>
          <w:sz w:val="24"/>
          <w:szCs w:val="24"/>
        </w:rPr>
      </w:pPr>
      <w:r w:rsidRPr="00D60906">
        <w:rPr>
          <w:rFonts w:ascii="Times New Roman" w:hAnsi="Times New Roman" w:cs="Times New Roman"/>
          <w:sz w:val="24"/>
          <w:szCs w:val="24"/>
        </w:rPr>
        <w:t xml:space="preserve">  1)</w:t>
      </w:r>
      <w:r w:rsidR="004201DB" w:rsidRPr="00D60906">
        <w:rPr>
          <w:rFonts w:ascii="Times New Roman" w:hAnsi="Times New Roman" w:cs="Times New Roman"/>
          <w:sz w:val="24"/>
          <w:szCs w:val="24"/>
        </w:rPr>
        <w:t xml:space="preserve"> </w:t>
      </w:r>
      <w:r w:rsidR="0011197F" w:rsidRPr="00D60906">
        <w:rPr>
          <w:rFonts w:ascii="Times New Roman" w:hAnsi="Times New Roman" w:cs="Times New Roman"/>
          <w:sz w:val="24"/>
          <w:szCs w:val="24"/>
        </w:rPr>
        <w:t xml:space="preserve">En cuanto a la Evaluación de la </w:t>
      </w:r>
      <w:r w:rsidR="0011197F" w:rsidRPr="00D60906">
        <w:rPr>
          <w:rFonts w:ascii="Times New Roman" w:hAnsi="Times New Roman" w:cs="Times New Roman"/>
          <w:b/>
          <w:sz w:val="24"/>
          <w:szCs w:val="24"/>
        </w:rPr>
        <w:t>Renovación Anual de la Beca</w:t>
      </w:r>
      <w:r w:rsidR="0011197F" w:rsidRPr="00D60906">
        <w:rPr>
          <w:rFonts w:ascii="Times New Roman" w:hAnsi="Times New Roman" w:cs="Times New Roman"/>
          <w:sz w:val="24"/>
          <w:szCs w:val="24"/>
        </w:rPr>
        <w:t xml:space="preserve"> </w:t>
      </w:r>
      <w:r w:rsidR="0011197F" w:rsidRPr="00D60906">
        <w:rPr>
          <w:rFonts w:ascii="Times New Roman" w:hAnsi="Times New Roman" w:cs="Times New Roman"/>
          <w:b/>
          <w:sz w:val="24"/>
          <w:szCs w:val="24"/>
        </w:rPr>
        <w:t>ciclo 2015-2016</w:t>
      </w:r>
      <w:r w:rsidR="0011197F" w:rsidRPr="00D60906">
        <w:rPr>
          <w:rFonts w:ascii="Times New Roman" w:hAnsi="Times New Roman" w:cs="Times New Roman"/>
          <w:sz w:val="24"/>
          <w:szCs w:val="24"/>
        </w:rPr>
        <w:t xml:space="preserve"> con el requisito académico de </w:t>
      </w:r>
      <w:r w:rsidR="0011197F" w:rsidRPr="00D60906">
        <w:rPr>
          <w:rFonts w:ascii="Times New Roman" w:hAnsi="Times New Roman" w:cs="Times New Roman"/>
          <w:b/>
          <w:sz w:val="24"/>
          <w:szCs w:val="24"/>
        </w:rPr>
        <w:t xml:space="preserve">3 materias aprobadas </w:t>
      </w:r>
      <w:r w:rsidR="0011197F" w:rsidRPr="00D60906">
        <w:rPr>
          <w:rFonts w:ascii="Times New Roman" w:hAnsi="Times New Roman" w:cs="Times New Roman"/>
          <w:sz w:val="24"/>
          <w:szCs w:val="24"/>
        </w:rPr>
        <w:t>se observa</w:t>
      </w:r>
      <w:r w:rsidR="0011197F" w:rsidRPr="00D60906">
        <w:rPr>
          <w:rFonts w:ascii="Times New Roman" w:hAnsi="Times New Roman" w:cs="Times New Roman"/>
          <w:b/>
          <w:sz w:val="24"/>
          <w:szCs w:val="24"/>
        </w:rPr>
        <w:t xml:space="preserve"> </w:t>
      </w:r>
      <w:r w:rsidR="0011197F" w:rsidRPr="00D60906">
        <w:rPr>
          <w:rFonts w:ascii="Times New Roman" w:hAnsi="Times New Roman" w:cs="Times New Roman"/>
          <w:sz w:val="24"/>
          <w:szCs w:val="24"/>
        </w:rPr>
        <w:t>que:</w:t>
      </w:r>
    </w:p>
    <w:p w:rsidR="00772F7B" w:rsidRPr="00D60906" w:rsidRDefault="00B64CB1" w:rsidP="00772F7B">
      <w:pPr>
        <w:ind w:firstLine="708"/>
        <w:jc w:val="both"/>
        <w:rPr>
          <w:rFonts w:ascii="Times New Roman" w:hAnsi="Times New Roman" w:cs="Times New Roman"/>
          <w:sz w:val="24"/>
          <w:szCs w:val="24"/>
        </w:rPr>
      </w:pPr>
      <w:r w:rsidRPr="00D60906">
        <w:rPr>
          <w:rFonts w:ascii="Times New Roman" w:hAnsi="Times New Roman" w:cs="Times New Roman"/>
          <w:sz w:val="24"/>
          <w:szCs w:val="24"/>
        </w:rPr>
        <w:t>-</w:t>
      </w:r>
      <w:r w:rsidR="00772F7B" w:rsidRPr="00D60906">
        <w:rPr>
          <w:rFonts w:ascii="Times New Roman" w:hAnsi="Times New Roman" w:cs="Times New Roman"/>
          <w:sz w:val="24"/>
          <w:szCs w:val="24"/>
        </w:rPr>
        <w:t xml:space="preserve">El </w:t>
      </w:r>
      <w:r w:rsidR="00772F7B" w:rsidRPr="00D60906">
        <w:rPr>
          <w:rFonts w:ascii="Times New Roman" w:hAnsi="Times New Roman" w:cs="Times New Roman"/>
          <w:i/>
          <w:sz w:val="24"/>
          <w:szCs w:val="24"/>
        </w:rPr>
        <w:t>promedio general</w:t>
      </w:r>
      <w:r w:rsidR="00772F7B" w:rsidRPr="00D60906">
        <w:rPr>
          <w:rFonts w:ascii="Times New Roman" w:hAnsi="Times New Roman" w:cs="Times New Roman"/>
          <w:sz w:val="24"/>
          <w:szCs w:val="24"/>
        </w:rPr>
        <w:t xml:space="preserve"> de la población comprendida en esta área es de </w:t>
      </w:r>
      <w:r w:rsidR="00F937EE" w:rsidRPr="00D60906">
        <w:rPr>
          <w:rFonts w:ascii="Times New Roman" w:hAnsi="Times New Roman" w:cs="Times New Roman"/>
          <w:sz w:val="24"/>
          <w:szCs w:val="24"/>
        </w:rPr>
        <w:t xml:space="preserve">4,4 materias aprobadas por año, alcanzando </w:t>
      </w:r>
      <w:r w:rsidR="00F937EE" w:rsidRPr="00D60906">
        <w:rPr>
          <w:rFonts w:ascii="Times New Roman" w:eastAsia="SimSun" w:hAnsi="Times New Roman" w:cs="Times New Roman"/>
          <w:bCs/>
          <w:sz w:val="24"/>
          <w:szCs w:val="24"/>
          <w:lang w:val="es-ES"/>
        </w:rPr>
        <w:t>el número de  materias respecto al mínimo establecido.</w:t>
      </w:r>
    </w:p>
    <w:p w:rsidR="00B64CB1" w:rsidRPr="00D60906" w:rsidRDefault="00B64CB1"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lastRenderedPageBreak/>
        <w:t xml:space="preserve">-En términos de </w:t>
      </w:r>
      <w:r w:rsidRPr="00D60906">
        <w:rPr>
          <w:rFonts w:ascii="Times New Roman" w:hAnsi="Times New Roman" w:cs="Times New Roman"/>
          <w:i/>
          <w:sz w:val="24"/>
          <w:szCs w:val="24"/>
        </w:rPr>
        <w:t>requisitos para pasar al año siguiente</w:t>
      </w:r>
      <w:r w:rsidRPr="00D60906">
        <w:rPr>
          <w:rFonts w:ascii="Times New Roman" w:hAnsi="Times New Roman" w:cs="Times New Roman"/>
          <w:sz w:val="24"/>
          <w:szCs w:val="24"/>
        </w:rPr>
        <w:t xml:space="preserve">, la exigencia académica actual para mantener la beca </w:t>
      </w:r>
      <w:r w:rsidR="00F937EE" w:rsidRPr="00D60906">
        <w:rPr>
          <w:rFonts w:ascii="Times New Roman" w:hAnsi="Times New Roman" w:cs="Times New Roman"/>
          <w:sz w:val="24"/>
          <w:szCs w:val="24"/>
        </w:rPr>
        <w:t xml:space="preserve">es </w:t>
      </w:r>
      <w:r w:rsidRPr="00D60906">
        <w:rPr>
          <w:rFonts w:ascii="Times New Roman" w:hAnsi="Times New Roman" w:cs="Times New Roman"/>
          <w:i/>
          <w:sz w:val="24"/>
          <w:szCs w:val="24"/>
        </w:rPr>
        <w:t>igual</w:t>
      </w:r>
      <w:r w:rsidRPr="00D60906">
        <w:rPr>
          <w:rFonts w:ascii="Times New Roman" w:hAnsi="Times New Roman" w:cs="Times New Roman"/>
          <w:sz w:val="24"/>
          <w:szCs w:val="24"/>
        </w:rPr>
        <w:t xml:space="preserve"> a la cantidad de materias necesaria p</w:t>
      </w:r>
      <w:r w:rsidR="00F937EE" w:rsidRPr="00D60906">
        <w:rPr>
          <w:rFonts w:ascii="Times New Roman" w:hAnsi="Times New Roman" w:cs="Times New Roman"/>
          <w:sz w:val="24"/>
          <w:szCs w:val="24"/>
        </w:rPr>
        <w:t xml:space="preserve">ara promocionar a 2° año, con excepción de la Carrera de Ingeniería Agronómica cuya exigencia establecida por el plan de estudio  duplica la exigencia establecida por la beca. </w:t>
      </w:r>
    </w:p>
    <w:p w:rsidR="007865D6" w:rsidRPr="00D60906" w:rsidRDefault="007865D6"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En cuanto a la </w:t>
      </w:r>
      <w:r w:rsidRPr="00D60906">
        <w:rPr>
          <w:rFonts w:ascii="Times New Roman" w:hAnsi="Times New Roman" w:cs="Times New Roman"/>
          <w:b/>
          <w:sz w:val="24"/>
          <w:szCs w:val="24"/>
        </w:rPr>
        <w:t>Proyección de permanencia en el Tramo Inicial de los becados BIPU 2015</w:t>
      </w:r>
      <w:r w:rsidRPr="00D60906">
        <w:rPr>
          <w:rFonts w:ascii="Times New Roman" w:hAnsi="Times New Roman" w:cs="Times New Roman"/>
          <w:sz w:val="24"/>
          <w:szCs w:val="24"/>
        </w:rPr>
        <w:t xml:space="preserve"> se observa que: </w:t>
      </w:r>
    </w:p>
    <w:p w:rsidR="0011197F" w:rsidRPr="00D60906" w:rsidRDefault="007865D6" w:rsidP="0011197F">
      <w:pPr>
        <w:pStyle w:val="Prrafodelista"/>
        <w:numPr>
          <w:ilvl w:val="0"/>
          <w:numId w:val="9"/>
        </w:numPr>
        <w:jc w:val="both"/>
        <w:rPr>
          <w:rFonts w:ascii="Times New Roman" w:hAnsi="Times New Roman" w:cs="Times New Roman"/>
          <w:sz w:val="24"/>
          <w:szCs w:val="24"/>
        </w:rPr>
      </w:pPr>
      <w:r w:rsidRPr="00D60906">
        <w:rPr>
          <w:rFonts w:ascii="Times New Roman" w:hAnsi="Times New Roman" w:cs="Times New Roman"/>
          <w:sz w:val="24"/>
          <w:szCs w:val="24"/>
        </w:rPr>
        <w:t xml:space="preserve">El 12% de los Becados provienen de carreras con 6 años de duración. En ellos se aprecia una proyección de permanencia en el tramo inicial de 5 años (En este grupo se encuentran la carrera de Ingeniería Agronómica). </w:t>
      </w:r>
    </w:p>
    <w:p w:rsidR="00F937EE" w:rsidRPr="00532D17" w:rsidRDefault="007865D6" w:rsidP="00F937EE">
      <w:pPr>
        <w:pStyle w:val="Prrafodelista"/>
        <w:numPr>
          <w:ilvl w:val="0"/>
          <w:numId w:val="9"/>
        </w:numPr>
        <w:jc w:val="both"/>
        <w:rPr>
          <w:rFonts w:cstheme="minorHAnsi"/>
          <w:sz w:val="24"/>
          <w:szCs w:val="24"/>
        </w:rPr>
      </w:pPr>
      <w:r w:rsidRPr="00D60906">
        <w:rPr>
          <w:rFonts w:ascii="Times New Roman" w:hAnsi="Times New Roman" w:cs="Times New Roman"/>
          <w:sz w:val="24"/>
          <w:szCs w:val="24"/>
        </w:rPr>
        <w:t>El 88% de los Becados restantes provienen de carreras con 5 años de duración. En ellos se aprecia mayoritariamente (que el 71% de este subgrupo) una proyección</w:t>
      </w:r>
      <w:r w:rsidR="00F937EE" w:rsidRPr="00D60906">
        <w:rPr>
          <w:rFonts w:ascii="Times New Roman" w:hAnsi="Times New Roman" w:cs="Times New Roman"/>
          <w:sz w:val="24"/>
          <w:szCs w:val="24"/>
        </w:rPr>
        <w:t xml:space="preserve"> de </w:t>
      </w:r>
      <w:r w:rsidRPr="00D60906">
        <w:rPr>
          <w:rFonts w:ascii="Times New Roman" w:hAnsi="Times New Roman" w:cs="Times New Roman"/>
          <w:sz w:val="24"/>
          <w:szCs w:val="24"/>
        </w:rPr>
        <w:t xml:space="preserve"> permanencia en el tramo inicial de 1 </w:t>
      </w:r>
      <w:r w:rsidR="00F937EE" w:rsidRPr="00D60906">
        <w:rPr>
          <w:rFonts w:ascii="Times New Roman" w:hAnsi="Times New Roman" w:cs="Times New Roman"/>
          <w:sz w:val="24"/>
          <w:szCs w:val="24"/>
        </w:rPr>
        <w:t xml:space="preserve"> a </w:t>
      </w:r>
      <w:r w:rsidRPr="00D60906">
        <w:rPr>
          <w:rFonts w:ascii="Times New Roman" w:hAnsi="Times New Roman" w:cs="Times New Roman"/>
          <w:sz w:val="24"/>
          <w:szCs w:val="24"/>
        </w:rPr>
        <w:t xml:space="preserve"> 4 años, mientras que el 29 % restante tienen un proyección de permanencia de 6 años en el tramo Inicial.</w:t>
      </w:r>
    </w:p>
    <w:p w:rsidR="00F937EE" w:rsidRPr="00532D17" w:rsidRDefault="00F937EE" w:rsidP="00F937EE">
      <w:pPr>
        <w:jc w:val="both"/>
        <w:rPr>
          <w:rFonts w:cstheme="minorHAnsi"/>
          <w:sz w:val="24"/>
          <w:szCs w:val="24"/>
        </w:rPr>
      </w:pPr>
      <w:r w:rsidRPr="00532D17">
        <w:rPr>
          <w:noProof/>
          <w:sz w:val="24"/>
          <w:szCs w:val="24"/>
          <w:lang w:val="es-ES" w:eastAsia="es-ES"/>
        </w:rPr>
        <w:drawing>
          <wp:inline distT="0" distB="0" distL="0" distR="0" wp14:anchorId="1A6F7CCA" wp14:editId="42131CC3">
            <wp:extent cx="6851579" cy="2493034"/>
            <wp:effectExtent l="0" t="0" r="6985"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9530" cy="2495927"/>
                    </a:xfrm>
                    <a:prstGeom prst="rect">
                      <a:avLst/>
                    </a:prstGeom>
                    <a:noFill/>
                    <a:ln>
                      <a:noFill/>
                    </a:ln>
                  </pic:spPr>
                </pic:pic>
              </a:graphicData>
            </a:graphic>
          </wp:inline>
        </w:drawing>
      </w:r>
    </w:p>
    <w:p w:rsidR="00F937EE" w:rsidRPr="00D60906" w:rsidRDefault="00F937EE" w:rsidP="00F937EE">
      <w:pPr>
        <w:spacing w:after="0"/>
        <w:jc w:val="both"/>
        <w:rPr>
          <w:rFonts w:ascii="Times New Roman" w:eastAsia="SimSun" w:hAnsi="Times New Roman" w:cs="Times New Roman"/>
          <w:bCs/>
          <w:sz w:val="24"/>
          <w:szCs w:val="24"/>
          <w:lang w:val="es-ES"/>
        </w:rPr>
      </w:pPr>
      <w:r w:rsidRPr="00D60906">
        <w:rPr>
          <w:rFonts w:ascii="Times New Roman" w:eastAsia="SimSun" w:hAnsi="Times New Roman" w:cs="Times New Roman"/>
          <w:bCs/>
          <w:sz w:val="24"/>
          <w:szCs w:val="24"/>
          <w:u w:val="single"/>
          <w:lang w:val="es-ES"/>
        </w:rPr>
        <w:t>Fuente:</w:t>
      </w:r>
      <w:r w:rsidRPr="00D60906">
        <w:rPr>
          <w:rFonts w:ascii="Times New Roman" w:eastAsia="SimSun" w:hAnsi="Times New Roman" w:cs="Times New Roman"/>
          <w:bCs/>
          <w:sz w:val="24"/>
          <w:szCs w:val="24"/>
          <w:lang w:val="es-ES"/>
        </w:rPr>
        <w:t xml:space="preserve"> Elaboración propia DAS 2017</w:t>
      </w:r>
    </w:p>
    <w:p w:rsidR="00F937EE" w:rsidRPr="00D60906" w:rsidRDefault="00F937EE" w:rsidP="00F937EE">
      <w:pPr>
        <w:spacing w:after="0"/>
        <w:jc w:val="both"/>
        <w:rPr>
          <w:rFonts w:ascii="Times New Roman" w:eastAsia="SimSun" w:hAnsi="Times New Roman" w:cs="Times New Roman"/>
          <w:bCs/>
          <w:sz w:val="24"/>
          <w:szCs w:val="24"/>
          <w:lang w:val="es-ES"/>
        </w:rPr>
      </w:pPr>
    </w:p>
    <w:p w:rsidR="007865D6" w:rsidRPr="00D60906" w:rsidRDefault="007865D6" w:rsidP="00893753">
      <w:pPr>
        <w:jc w:val="both"/>
        <w:rPr>
          <w:rFonts w:ascii="Times New Roman" w:hAnsi="Times New Roman" w:cs="Times New Roman"/>
          <w:sz w:val="24"/>
          <w:szCs w:val="24"/>
        </w:rPr>
      </w:pPr>
      <w:r w:rsidRPr="00D60906">
        <w:rPr>
          <w:rFonts w:ascii="Times New Roman" w:hAnsi="Times New Roman" w:cs="Times New Roman"/>
          <w:sz w:val="24"/>
          <w:szCs w:val="24"/>
        </w:rPr>
        <w:t xml:space="preserve">b)- Sub-área Tecnológica </w:t>
      </w:r>
      <w:r w:rsidRPr="00D60906">
        <w:rPr>
          <w:rStyle w:val="Refdenotaalpie"/>
          <w:rFonts w:ascii="Times New Roman" w:hAnsi="Times New Roman" w:cs="Times New Roman"/>
          <w:sz w:val="24"/>
          <w:szCs w:val="24"/>
        </w:rPr>
        <w:footnoteReference w:id="10"/>
      </w:r>
      <w:r w:rsidRPr="00D60906">
        <w:rPr>
          <w:rFonts w:ascii="Times New Roman" w:hAnsi="Times New Roman" w:cs="Times New Roman"/>
          <w:sz w:val="24"/>
          <w:szCs w:val="24"/>
        </w:rPr>
        <w:t xml:space="preserve">  </w:t>
      </w:r>
    </w:p>
    <w:p w:rsidR="007865D6" w:rsidRPr="00D60906" w:rsidRDefault="007865D6" w:rsidP="007865D6">
      <w:pPr>
        <w:jc w:val="both"/>
        <w:rPr>
          <w:rFonts w:ascii="Times New Roman" w:hAnsi="Times New Roman" w:cs="Times New Roman"/>
          <w:sz w:val="24"/>
          <w:szCs w:val="24"/>
        </w:rPr>
      </w:pPr>
      <w:r w:rsidRPr="00D60906">
        <w:rPr>
          <w:rFonts w:ascii="Times New Roman" w:hAnsi="Times New Roman" w:cs="Times New Roman"/>
          <w:b/>
          <w:bCs/>
          <w:color w:val="222222"/>
          <w:sz w:val="24"/>
          <w:szCs w:val="24"/>
        </w:rPr>
        <w:t xml:space="preserve">                </w:t>
      </w:r>
      <w:r w:rsidRPr="00D60906">
        <w:rPr>
          <w:rFonts w:ascii="Times New Roman" w:hAnsi="Times New Roman" w:cs="Times New Roman"/>
          <w:sz w:val="24"/>
          <w:szCs w:val="24"/>
        </w:rPr>
        <w:t>1)</w:t>
      </w:r>
      <w:r w:rsidR="00F937EE" w:rsidRPr="00D60906">
        <w:rPr>
          <w:rFonts w:ascii="Times New Roman" w:hAnsi="Times New Roman" w:cs="Times New Roman"/>
          <w:sz w:val="24"/>
          <w:szCs w:val="24"/>
        </w:rPr>
        <w:t xml:space="preserve"> </w:t>
      </w:r>
      <w:r w:rsidRPr="00D60906">
        <w:rPr>
          <w:rFonts w:ascii="Times New Roman" w:hAnsi="Times New Roman" w:cs="Times New Roman"/>
          <w:sz w:val="24"/>
          <w:szCs w:val="24"/>
        </w:rPr>
        <w:t xml:space="preserve">En cuanto a la Evaluación de la </w:t>
      </w:r>
      <w:r w:rsidRPr="00D60906">
        <w:rPr>
          <w:rFonts w:ascii="Times New Roman" w:hAnsi="Times New Roman" w:cs="Times New Roman"/>
          <w:b/>
          <w:sz w:val="24"/>
          <w:szCs w:val="24"/>
        </w:rPr>
        <w:t>Renovación Anual de la Beca</w:t>
      </w:r>
      <w:r w:rsidRPr="00D60906">
        <w:rPr>
          <w:rFonts w:ascii="Times New Roman" w:hAnsi="Times New Roman" w:cs="Times New Roman"/>
          <w:sz w:val="24"/>
          <w:szCs w:val="24"/>
        </w:rPr>
        <w:t xml:space="preserve"> </w:t>
      </w:r>
      <w:r w:rsidRPr="00D60906">
        <w:rPr>
          <w:rFonts w:ascii="Times New Roman" w:hAnsi="Times New Roman" w:cs="Times New Roman"/>
          <w:b/>
          <w:sz w:val="24"/>
          <w:szCs w:val="24"/>
        </w:rPr>
        <w:t>ciclo 2015-2016</w:t>
      </w:r>
      <w:r w:rsidRPr="00D60906">
        <w:rPr>
          <w:rFonts w:ascii="Times New Roman" w:hAnsi="Times New Roman" w:cs="Times New Roman"/>
          <w:sz w:val="24"/>
          <w:szCs w:val="24"/>
        </w:rPr>
        <w:t xml:space="preserve"> con el requisito académico de </w:t>
      </w:r>
      <w:r w:rsidRPr="00D60906">
        <w:rPr>
          <w:rFonts w:ascii="Times New Roman" w:hAnsi="Times New Roman" w:cs="Times New Roman"/>
          <w:b/>
          <w:sz w:val="24"/>
          <w:szCs w:val="24"/>
        </w:rPr>
        <w:t xml:space="preserve">3 materias aprobadas </w:t>
      </w:r>
      <w:r w:rsidRPr="00D60906">
        <w:rPr>
          <w:rFonts w:ascii="Times New Roman" w:hAnsi="Times New Roman" w:cs="Times New Roman"/>
          <w:sz w:val="24"/>
          <w:szCs w:val="24"/>
        </w:rPr>
        <w:t>se observa que:</w:t>
      </w:r>
    </w:p>
    <w:p w:rsidR="00E63EFB" w:rsidRPr="00D60906" w:rsidRDefault="00E63EFB" w:rsidP="00E63EFB">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-El </w:t>
      </w:r>
      <w:r w:rsidRPr="00D60906">
        <w:rPr>
          <w:rFonts w:ascii="Times New Roman" w:hAnsi="Times New Roman" w:cs="Times New Roman"/>
          <w:i/>
          <w:sz w:val="24"/>
          <w:szCs w:val="24"/>
        </w:rPr>
        <w:t>promedio general</w:t>
      </w:r>
      <w:r w:rsidRPr="00D60906">
        <w:rPr>
          <w:rFonts w:ascii="Times New Roman" w:hAnsi="Times New Roman" w:cs="Times New Roman"/>
          <w:sz w:val="24"/>
          <w:szCs w:val="24"/>
        </w:rPr>
        <w:t xml:space="preserve"> </w:t>
      </w:r>
      <w:r w:rsidR="009F60B8" w:rsidRPr="00D60906">
        <w:rPr>
          <w:rFonts w:ascii="Times New Roman" w:hAnsi="Times New Roman" w:cs="Times New Roman"/>
          <w:sz w:val="24"/>
          <w:szCs w:val="24"/>
        </w:rPr>
        <w:t xml:space="preserve">de materias aprobadas </w:t>
      </w:r>
      <w:r w:rsidRPr="00D60906">
        <w:rPr>
          <w:rFonts w:ascii="Times New Roman" w:hAnsi="Times New Roman" w:cs="Times New Roman"/>
          <w:sz w:val="24"/>
          <w:szCs w:val="24"/>
        </w:rPr>
        <w:t xml:space="preserve">de la población comprendida </w:t>
      </w:r>
      <w:r w:rsidR="009F60B8" w:rsidRPr="00D60906">
        <w:rPr>
          <w:rFonts w:ascii="Times New Roman" w:hAnsi="Times New Roman" w:cs="Times New Roman"/>
          <w:sz w:val="24"/>
          <w:szCs w:val="24"/>
        </w:rPr>
        <w:t xml:space="preserve">en esta área no fue posible de ser calculado ya que se contaba solo con el dato de </w:t>
      </w:r>
      <w:r w:rsidR="003F180E" w:rsidRPr="00D60906">
        <w:rPr>
          <w:rFonts w:ascii="Times New Roman" w:hAnsi="Times New Roman" w:cs="Times New Roman"/>
          <w:sz w:val="24"/>
          <w:szCs w:val="24"/>
        </w:rPr>
        <w:t>cantidad de materias  a</w:t>
      </w:r>
      <w:r w:rsidR="009F60B8" w:rsidRPr="00D60906">
        <w:rPr>
          <w:rFonts w:ascii="Times New Roman" w:hAnsi="Times New Roman" w:cs="Times New Roman"/>
          <w:sz w:val="24"/>
          <w:szCs w:val="24"/>
        </w:rPr>
        <w:t>nual</w:t>
      </w:r>
      <w:r w:rsidR="003F180E" w:rsidRPr="00D60906">
        <w:rPr>
          <w:rFonts w:ascii="Times New Roman" w:hAnsi="Times New Roman" w:cs="Times New Roman"/>
          <w:sz w:val="24"/>
          <w:szCs w:val="24"/>
        </w:rPr>
        <w:t>es</w:t>
      </w:r>
      <w:r w:rsidR="009F60B8" w:rsidRPr="00D60906">
        <w:rPr>
          <w:rFonts w:ascii="Times New Roman" w:hAnsi="Times New Roman" w:cs="Times New Roman"/>
          <w:sz w:val="24"/>
          <w:szCs w:val="24"/>
        </w:rPr>
        <w:t xml:space="preserve"> y teniendo en consideración</w:t>
      </w:r>
      <w:r w:rsidRPr="00D60906">
        <w:rPr>
          <w:rFonts w:ascii="Times New Roman" w:hAnsi="Times New Roman" w:cs="Times New Roman"/>
          <w:sz w:val="24"/>
          <w:szCs w:val="24"/>
        </w:rPr>
        <w:t xml:space="preserve"> </w:t>
      </w:r>
      <w:r w:rsidR="009F60B8" w:rsidRPr="00D60906">
        <w:rPr>
          <w:rFonts w:ascii="Times New Roman" w:hAnsi="Times New Roman" w:cs="Times New Roman"/>
          <w:sz w:val="24"/>
          <w:szCs w:val="24"/>
        </w:rPr>
        <w:t>el Régimen Vigente de Promoción Académica Semestral por curso completo, el promedio debiera se calculado por semestre</w:t>
      </w:r>
      <w:r w:rsidR="003F180E" w:rsidRPr="00D60906">
        <w:rPr>
          <w:rFonts w:ascii="Times New Roman" w:hAnsi="Times New Roman" w:cs="Times New Roman"/>
          <w:sz w:val="24"/>
          <w:szCs w:val="24"/>
        </w:rPr>
        <w:t>.</w:t>
      </w:r>
    </w:p>
    <w:p w:rsidR="00A6418E" w:rsidRPr="00D60906" w:rsidRDefault="007865D6" w:rsidP="003F180E">
      <w:pPr>
        <w:ind w:firstLine="708"/>
        <w:jc w:val="both"/>
        <w:rPr>
          <w:rFonts w:ascii="Times New Roman" w:hAnsi="Times New Roman" w:cs="Times New Roman"/>
          <w:sz w:val="24"/>
          <w:szCs w:val="24"/>
        </w:rPr>
      </w:pPr>
      <w:r w:rsidRPr="00D60906">
        <w:rPr>
          <w:rFonts w:ascii="Times New Roman" w:hAnsi="Times New Roman" w:cs="Times New Roman"/>
          <w:sz w:val="24"/>
          <w:szCs w:val="24"/>
        </w:rPr>
        <w:t>-  En todos los casos, en términos de requisitos académicos para pasar al semestre siguiente, la propuesta de renovación anual bajo el criterio de aprobación de 3 materias  por ciclo,  no estaría acompañando las características curricula</w:t>
      </w:r>
      <w:r w:rsidR="009F60B8" w:rsidRPr="00D60906">
        <w:rPr>
          <w:rFonts w:ascii="Times New Roman" w:hAnsi="Times New Roman" w:cs="Times New Roman"/>
          <w:sz w:val="24"/>
          <w:szCs w:val="24"/>
        </w:rPr>
        <w:t>res de la oferta académica del I</w:t>
      </w:r>
      <w:r w:rsidRPr="00D60906">
        <w:rPr>
          <w:rFonts w:ascii="Times New Roman" w:hAnsi="Times New Roman" w:cs="Times New Roman"/>
          <w:sz w:val="24"/>
          <w:szCs w:val="24"/>
        </w:rPr>
        <w:t>nstituto Tecnológico Universitario así como el Régimen Vigente de Promoción Académica.  Volver la mirada sobre la experi</w:t>
      </w:r>
      <w:r w:rsidR="003F180E" w:rsidRPr="00D60906">
        <w:rPr>
          <w:rFonts w:ascii="Times New Roman" w:hAnsi="Times New Roman" w:cs="Times New Roman"/>
          <w:sz w:val="24"/>
          <w:szCs w:val="24"/>
        </w:rPr>
        <w:t xml:space="preserve">encia del primer </w:t>
      </w:r>
      <w:r w:rsidR="003F180E" w:rsidRPr="00D60906">
        <w:rPr>
          <w:rFonts w:ascii="Times New Roman" w:hAnsi="Times New Roman" w:cs="Times New Roman"/>
          <w:sz w:val="24"/>
          <w:szCs w:val="24"/>
        </w:rPr>
        <w:lastRenderedPageBreak/>
        <w:t>grupo de becado</w:t>
      </w:r>
      <w:r w:rsidRPr="00D60906">
        <w:rPr>
          <w:rFonts w:ascii="Times New Roman" w:hAnsi="Times New Roman" w:cs="Times New Roman"/>
          <w:sz w:val="24"/>
          <w:szCs w:val="24"/>
        </w:rPr>
        <w:t>s BI</w:t>
      </w:r>
      <w:r w:rsidR="003F180E" w:rsidRPr="00D60906">
        <w:rPr>
          <w:rFonts w:ascii="Times New Roman" w:hAnsi="Times New Roman" w:cs="Times New Roman"/>
          <w:sz w:val="24"/>
          <w:szCs w:val="24"/>
        </w:rPr>
        <w:t>PU provenientes del mencionado I</w:t>
      </w:r>
      <w:r w:rsidRPr="00D60906">
        <w:rPr>
          <w:rFonts w:ascii="Times New Roman" w:hAnsi="Times New Roman" w:cs="Times New Roman"/>
          <w:sz w:val="24"/>
          <w:szCs w:val="24"/>
        </w:rPr>
        <w:t xml:space="preserve">nstituto nos posibilita visualizar algunos criterios  que devienen en una Propuesta de Renovación Semestral para la mayoría de la carreras (Quedando exceptuada de este régimen la </w:t>
      </w:r>
      <w:proofErr w:type="spellStart"/>
      <w:r w:rsidRPr="00D60906">
        <w:rPr>
          <w:rFonts w:ascii="Times New Roman" w:hAnsi="Times New Roman" w:cs="Times New Roman"/>
          <w:sz w:val="24"/>
          <w:szCs w:val="24"/>
        </w:rPr>
        <w:t>Tec</w:t>
      </w:r>
      <w:proofErr w:type="spellEnd"/>
      <w:r w:rsidRPr="00D60906">
        <w:rPr>
          <w:rFonts w:ascii="Times New Roman" w:hAnsi="Times New Roman" w:cs="Times New Roman"/>
          <w:sz w:val="24"/>
          <w:szCs w:val="24"/>
        </w:rPr>
        <w:t xml:space="preserve">. Univ. De Higiene y Seguridad en tanto es la única carrera que posee un régimen de evaluación particular </w:t>
      </w:r>
      <w:r w:rsidR="009F60B8" w:rsidRPr="00D60906">
        <w:rPr>
          <w:rFonts w:ascii="Times New Roman" w:hAnsi="Times New Roman" w:cs="Times New Roman"/>
          <w:sz w:val="24"/>
          <w:szCs w:val="24"/>
        </w:rPr>
        <w:t>con materias de cursado anual).</w:t>
      </w:r>
    </w:p>
    <w:p w:rsidR="007865D6" w:rsidRPr="00D60906" w:rsidRDefault="007865D6"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2) En cuanto a la </w:t>
      </w:r>
      <w:r w:rsidRPr="00D60906">
        <w:rPr>
          <w:rFonts w:ascii="Times New Roman" w:hAnsi="Times New Roman" w:cs="Times New Roman"/>
          <w:b/>
          <w:sz w:val="24"/>
          <w:szCs w:val="24"/>
        </w:rPr>
        <w:t xml:space="preserve">Proyección de permanencia en el Tramo Inicial de los becados BIPU 2015 </w:t>
      </w:r>
      <w:r w:rsidRPr="00D60906">
        <w:rPr>
          <w:rFonts w:ascii="Times New Roman" w:hAnsi="Times New Roman" w:cs="Times New Roman"/>
          <w:sz w:val="24"/>
          <w:szCs w:val="24"/>
        </w:rPr>
        <w:t>se observa:</w:t>
      </w:r>
      <w:r w:rsidR="003F180E" w:rsidRPr="00D60906">
        <w:rPr>
          <w:rFonts w:ascii="Times New Roman" w:hAnsi="Times New Roman" w:cs="Times New Roman"/>
          <w:sz w:val="24"/>
          <w:szCs w:val="24"/>
        </w:rPr>
        <w:t xml:space="preserve"> </w:t>
      </w:r>
      <w:r w:rsidR="003F180E" w:rsidRPr="00D60906">
        <w:rPr>
          <w:rStyle w:val="Refdenotaalpie"/>
          <w:rFonts w:ascii="Times New Roman" w:hAnsi="Times New Roman" w:cs="Times New Roman"/>
          <w:sz w:val="24"/>
          <w:szCs w:val="24"/>
        </w:rPr>
        <w:footnoteReference w:id="11"/>
      </w:r>
    </w:p>
    <w:p w:rsidR="007865D6" w:rsidRPr="00D60906" w:rsidRDefault="007865D6"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-Todos/as  los/as  Becados/as  que componen la muestra provienen de carreras mayoritariamente de  2 ½ años de duración. En ellos es posible apreciar que luego de la evaluación del avance académico se encontraban en condiciones de pasar hacia los otros Tramos. Teniendo en cuenta la </w:t>
      </w:r>
      <w:proofErr w:type="gramStart"/>
      <w:r w:rsidRPr="00D60906">
        <w:rPr>
          <w:rFonts w:ascii="Times New Roman" w:hAnsi="Times New Roman" w:cs="Times New Roman"/>
          <w:sz w:val="24"/>
          <w:szCs w:val="24"/>
        </w:rPr>
        <w:t>primer</w:t>
      </w:r>
      <w:proofErr w:type="gramEnd"/>
      <w:r w:rsidRPr="00D60906">
        <w:rPr>
          <w:rFonts w:ascii="Times New Roman" w:hAnsi="Times New Roman" w:cs="Times New Roman"/>
          <w:sz w:val="24"/>
          <w:szCs w:val="24"/>
        </w:rPr>
        <w:t xml:space="preserve"> experiencia de traspasos (3 estudiantes se incorporan al Tramo Intermedio y 7 estudiantes se incorporan al Tramo Final) se observa que:</w:t>
      </w:r>
    </w:p>
    <w:p w:rsidR="007865D6" w:rsidRPr="00D60906" w:rsidRDefault="007865D6"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El  83% de la sub-población tiene una proyección de permanencia en el Tramo Inicial de 1 año</w:t>
      </w:r>
    </w:p>
    <w:p w:rsidR="007865D6" w:rsidRPr="00D60906" w:rsidRDefault="007865D6" w:rsidP="007865D6">
      <w:pPr>
        <w:ind w:firstLine="708"/>
        <w:jc w:val="both"/>
        <w:rPr>
          <w:rFonts w:ascii="Times New Roman" w:hAnsi="Times New Roman" w:cs="Times New Roman"/>
          <w:sz w:val="24"/>
          <w:szCs w:val="24"/>
        </w:rPr>
      </w:pPr>
      <w:r w:rsidRPr="00D60906">
        <w:rPr>
          <w:rFonts w:ascii="Times New Roman" w:hAnsi="Times New Roman" w:cs="Times New Roman"/>
          <w:sz w:val="24"/>
          <w:szCs w:val="24"/>
        </w:rPr>
        <w:t xml:space="preserve"> Mientras que el 17%  restante, tienen un</w:t>
      </w:r>
      <w:r w:rsidR="003F180E" w:rsidRPr="00D60906">
        <w:rPr>
          <w:rFonts w:ascii="Times New Roman" w:hAnsi="Times New Roman" w:cs="Times New Roman"/>
          <w:sz w:val="24"/>
          <w:szCs w:val="24"/>
        </w:rPr>
        <w:t>a</w:t>
      </w:r>
      <w:r w:rsidRPr="00D60906">
        <w:rPr>
          <w:rFonts w:ascii="Times New Roman" w:hAnsi="Times New Roman" w:cs="Times New Roman"/>
          <w:sz w:val="24"/>
          <w:szCs w:val="24"/>
        </w:rPr>
        <w:t xml:space="preserve"> proyección de 2 años en el Tramo Inicial. Cabe destacar que </w:t>
      </w:r>
      <w:r w:rsidR="003F180E" w:rsidRPr="00D60906">
        <w:rPr>
          <w:rFonts w:ascii="Times New Roman" w:hAnsi="Times New Roman" w:cs="Times New Roman"/>
          <w:sz w:val="24"/>
          <w:szCs w:val="24"/>
        </w:rPr>
        <w:t xml:space="preserve">la </w:t>
      </w:r>
      <w:r w:rsidRPr="00D60906">
        <w:rPr>
          <w:rFonts w:ascii="Times New Roman" w:hAnsi="Times New Roman" w:cs="Times New Roman"/>
          <w:sz w:val="24"/>
          <w:szCs w:val="24"/>
        </w:rPr>
        <w:t xml:space="preserve">población actual de </w:t>
      </w:r>
      <w:r w:rsidR="00A6418E" w:rsidRPr="00D60906">
        <w:rPr>
          <w:rFonts w:ascii="Times New Roman" w:hAnsi="Times New Roman" w:cs="Times New Roman"/>
          <w:sz w:val="24"/>
          <w:szCs w:val="24"/>
        </w:rPr>
        <w:t>esta</w:t>
      </w:r>
      <w:r w:rsidRPr="00D60906">
        <w:rPr>
          <w:rFonts w:ascii="Times New Roman" w:hAnsi="Times New Roman" w:cs="Times New Roman"/>
          <w:sz w:val="24"/>
          <w:szCs w:val="24"/>
        </w:rPr>
        <w:t xml:space="preserve"> cohorte que permanece en el mencionado trayecto se encuentra representada por dos estudiantes</w:t>
      </w:r>
      <w:r w:rsidR="003F180E" w:rsidRPr="00D60906">
        <w:rPr>
          <w:rFonts w:ascii="Times New Roman" w:hAnsi="Times New Roman" w:cs="Times New Roman"/>
          <w:sz w:val="24"/>
          <w:szCs w:val="24"/>
        </w:rPr>
        <w:t xml:space="preserve">. </w:t>
      </w:r>
    </w:p>
    <w:p w:rsidR="007865D6" w:rsidRPr="00532D17" w:rsidRDefault="00541B35" w:rsidP="007865D6">
      <w:pPr>
        <w:spacing w:after="0" w:line="240" w:lineRule="auto"/>
        <w:outlineLvl w:val="3"/>
        <w:rPr>
          <w:rFonts w:eastAsia="Times New Roman" w:cstheme="minorHAnsi"/>
          <w:bCs/>
          <w:sz w:val="24"/>
          <w:szCs w:val="24"/>
          <w:lang w:eastAsia="es-ES"/>
        </w:rPr>
      </w:pPr>
      <w:r w:rsidRPr="00532D17">
        <w:rPr>
          <w:noProof/>
          <w:sz w:val="24"/>
          <w:szCs w:val="24"/>
          <w:lang w:val="es-ES" w:eastAsia="es-ES"/>
        </w:rPr>
        <w:drawing>
          <wp:inline distT="0" distB="0" distL="0" distR="0" wp14:anchorId="72433456" wp14:editId="173BBCBC">
            <wp:extent cx="6426679" cy="286292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26565" cy="2862870"/>
                    </a:xfrm>
                    <a:prstGeom prst="rect">
                      <a:avLst/>
                    </a:prstGeom>
                    <a:noFill/>
                    <a:ln>
                      <a:noFill/>
                    </a:ln>
                  </pic:spPr>
                </pic:pic>
              </a:graphicData>
            </a:graphic>
          </wp:inline>
        </w:drawing>
      </w:r>
    </w:p>
    <w:p w:rsidR="003F180E" w:rsidRPr="00532D17" w:rsidRDefault="003F180E" w:rsidP="003F180E">
      <w:pPr>
        <w:spacing w:after="0"/>
        <w:jc w:val="both"/>
        <w:rPr>
          <w:rFonts w:eastAsia="SimSun" w:cstheme="minorHAnsi"/>
          <w:bCs/>
          <w:sz w:val="24"/>
          <w:szCs w:val="24"/>
          <w:lang w:val="es-ES"/>
        </w:rPr>
      </w:pPr>
      <w:r w:rsidRPr="00532D17">
        <w:rPr>
          <w:rFonts w:eastAsia="SimSun" w:cstheme="minorHAnsi"/>
          <w:bCs/>
          <w:sz w:val="24"/>
          <w:szCs w:val="24"/>
          <w:u w:val="single"/>
          <w:lang w:val="es-ES"/>
        </w:rPr>
        <w:t>Fuente:</w:t>
      </w:r>
      <w:r w:rsidRPr="00532D17">
        <w:rPr>
          <w:rFonts w:eastAsia="SimSun" w:cstheme="minorHAnsi"/>
          <w:bCs/>
          <w:sz w:val="24"/>
          <w:szCs w:val="24"/>
          <w:lang w:val="es-ES"/>
        </w:rPr>
        <w:t xml:space="preserve"> Elaboración propia DAS 2017</w:t>
      </w:r>
    </w:p>
    <w:p w:rsidR="00237977" w:rsidRDefault="00237977" w:rsidP="00532D17">
      <w:pPr>
        <w:rPr>
          <w:rFonts w:cstheme="minorHAnsi"/>
          <w:b/>
          <w:sz w:val="24"/>
          <w:szCs w:val="24"/>
          <w:u w:val="single"/>
        </w:rPr>
      </w:pPr>
    </w:p>
    <w:p w:rsidR="007865D6" w:rsidRPr="00D60906" w:rsidRDefault="007865D6" w:rsidP="007865D6">
      <w:pPr>
        <w:jc w:val="center"/>
        <w:rPr>
          <w:rFonts w:ascii="Times New Roman" w:hAnsi="Times New Roman" w:cs="Times New Roman"/>
          <w:b/>
          <w:sz w:val="24"/>
          <w:szCs w:val="24"/>
          <w:u w:val="single"/>
        </w:rPr>
      </w:pPr>
      <w:r w:rsidRPr="00D60906">
        <w:rPr>
          <w:rFonts w:ascii="Times New Roman" w:hAnsi="Times New Roman" w:cs="Times New Roman"/>
          <w:b/>
          <w:sz w:val="24"/>
          <w:szCs w:val="24"/>
          <w:u w:val="single"/>
        </w:rPr>
        <w:t>CONCLUSIONES:</w:t>
      </w:r>
    </w:p>
    <w:p w:rsidR="007865D6" w:rsidRPr="00D60906" w:rsidRDefault="00D34D40" w:rsidP="00B23DD2">
      <w:pPr>
        <w:ind w:firstLine="708"/>
        <w:jc w:val="both"/>
        <w:rPr>
          <w:rFonts w:ascii="Times New Roman" w:hAnsi="Times New Roman" w:cs="Times New Roman"/>
          <w:b/>
          <w:sz w:val="24"/>
          <w:szCs w:val="24"/>
          <w:u w:val="single"/>
        </w:rPr>
      </w:pPr>
      <w:r w:rsidRPr="00D60906">
        <w:rPr>
          <w:rFonts w:ascii="Times New Roman" w:hAnsi="Times New Roman" w:cs="Times New Roman"/>
          <w:sz w:val="24"/>
          <w:szCs w:val="24"/>
        </w:rPr>
        <w:t>El presente informe se nutre de los hallazgos de informes anteriores realizados por las autoras, de apoyo con Informes de Secretaria Académica y de un arduo trabajo de elaboración propia,  producto de la sistematización, análisis y reflexión sobre la muestra poblacional, a los fines de ser socializado y referenciado como punto de partida de la trayectoria académica en el marco de la nueva propuesta de abordaje en el Tramo Inicial</w:t>
      </w:r>
      <w:r w:rsidR="003F180E" w:rsidRPr="00D60906">
        <w:rPr>
          <w:rFonts w:ascii="Times New Roman" w:hAnsi="Times New Roman" w:cs="Times New Roman"/>
          <w:sz w:val="24"/>
          <w:szCs w:val="24"/>
        </w:rPr>
        <w:t xml:space="preserve">. </w:t>
      </w:r>
    </w:p>
    <w:p w:rsidR="00D34D40" w:rsidRPr="00D60906" w:rsidRDefault="00F84637" w:rsidP="00A817F6">
      <w:pPr>
        <w:ind w:firstLine="708"/>
        <w:jc w:val="both"/>
        <w:rPr>
          <w:rFonts w:ascii="Times New Roman" w:hAnsi="Times New Roman" w:cs="Times New Roman"/>
          <w:sz w:val="24"/>
          <w:szCs w:val="24"/>
        </w:rPr>
      </w:pPr>
      <w:r w:rsidRPr="00D60906">
        <w:rPr>
          <w:rFonts w:ascii="Times New Roman" w:hAnsi="Times New Roman" w:cs="Times New Roman"/>
          <w:sz w:val="24"/>
          <w:szCs w:val="24"/>
        </w:rPr>
        <w:lastRenderedPageBreak/>
        <w:t>Actualmente</w:t>
      </w:r>
      <w:r w:rsidR="00D34D40" w:rsidRPr="00D60906">
        <w:rPr>
          <w:rFonts w:ascii="Times New Roman" w:hAnsi="Times New Roman" w:cs="Times New Roman"/>
          <w:sz w:val="24"/>
          <w:szCs w:val="24"/>
        </w:rPr>
        <w:t xml:space="preserve"> desde el equipo de Tramo Inicial en articulación con el resto de los tramos, nos encontra</w:t>
      </w:r>
      <w:r w:rsidR="00A817F6" w:rsidRPr="00D60906">
        <w:rPr>
          <w:rFonts w:ascii="Times New Roman" w:hAnsi="Times New Roman" w:cs="Times New Roman"/>
          <w:sz w:val="24"/>
          <w:szCs w:val="24"/>
        </w:rPr>
        <w:t xml:space="preserve">mos en transición,  debatiendo y proponiendo </w:t>
      </w:r>
      <w:r w:rsidR="00D34D40" w:rsidRPr="00D60906">
        <w:rPr>
          <w:rFonts w:ascii="Times New Roman" w:hAnsi="Times New Roman" w:cs="Times New Roman"/>
          <w:sz w:val="24"/>
          <w:szCs w:val="24"/>
        </w:rPr>
        <w:t>nuevas formas de renovación de la beca en consonancia con las trayectorias de los/as estudiantes, en el marco de diseño de políticas universitarias desde nuestro rol como Trabajadoras Sociales, en el que nos planteamos pensar  la  re-estructuración de la Beca BI</w:t>
      </w:r>
      <w:r w:rsidR="003F180E" w:rsidRPr="00D60906">
        <w:rPr>
          <w:rFonts w:ascii="Times New Roman" w:hAnsi="Times New Roman" w:cs="Times New Roman"/>
          <w:sz w:val="24"/>
          <w:szCs w:val="24"/>
        </w:rPr>
        <w:t xml:space="preserve">PU, mediante becas escalonadas. </w:t>
      </w:r>
    </w:p>
    <w:p w:rsidR="00D62FA2" w:rsidRPr="00D60906" w:rsidRDefault="003F180E" w:rsidP="009700BB">
      <w:pPr>
        <w:ind w:firstLine="708"/>
        <w:jc w:val="both"/>
        <w:rPr>
          <w:rFonts w:ascii="Times New Roman" w:hAnsi="Times New Roman" w:cs="Times New Roman"/>
          <w:color w:val="000000" w:themeColor="text1"/>
          <w:sz w:val="24"/>
          <w:szCs w:val="24"/>
        </w:rPr>
      </w:pPr>
      <w:r w:rsidRPr="00D60906">
        <w:rPr>
          <w:rFonts w:ascii="Times New Roman" w:hAnsi="Times New Roman" w:cs="Times New Roman"/>
          <w:color w:val="000000" w:themeColor="text1"/>
          <w:sz w:val="24"/>
          <w:szCs w:val="24"/>
        </w:rPr>
        <w:t xml:space="preserve">Este informe pone en evidencia que </w:t>
      </w:r>
      <w:r w:rsidR="00D62FA2" w:rsidRPr="00D60906">
        <w:rPr>
          <w:rFonts w:ascii="Times New Roman" w:hAnsi="Times New Roman" w:cs="Times New Roman"/>
          <w:color w:val="000000" w:themeColor="text1"/>
          <w:sz w:val="24"/>
          <w:szCs w:val="24"/>
        </w:rPr>
        <w:t xml:space="preserve">si bien en </w:t>
      </w:r>
      <w:r w:rsidRPr="00D60906">
        <w:rPr>
          <w:rFonts w:ascii="Times New Roman" w:hAnsi="Times New Roman" w:cs="Times New Roman"/>
          <w:color w:val="000000" w:themeColor="text1"/>
          <w:sz w:val="24"/>
          <w:szCs w:val="24"/>
        </w:rPr>
        <w:t xml:space="preserve"> la mayoría de las carreras analizadas presentan un promedio general de materias aprobadas superior al requisito de renovación de la beca, </w:t>
      </w:r>
      <w:r w:rsidR="00D62FA2" w:rsidRPr="00D60906">
        <w:rPr>
          <w:rFonts w:ascii="Times New Roman" w:hAnsi="Times New Roman" w:cs="Times New Roman"/>
          <w:color w:val="000000" w:themeColor="text1"/>
          <w:sz w:val="24"/>
          <w:szCs w:val="24"/>
        </w:rPr>
        <w:t xml:space="preserve">dicha exigencia no representa </w:t>
      </w:r>
      <w:r w:rsidR="003C3850">
        <w:rPr>
          <w:rFonts w:ascii="Times New Roman" w:hAnsi="Times New Roman" w:cs="Times New Roman"/>
          <w:color w:val="000000" w:themeColor="text1"/>
          <w:sz w:val="24"/>
          <w:szCs w:val="24"/>
        </w:rPr>
        <w:t xml:space="preserve">- </w:t>
      </w:r>
      <w:r w:rsidR="00D62FA2" w:rsidRPr="00D60906">
        <w:rPr>
          <w:rFonts w:ascii="Times New Roman" w:hAnsi="Times New Roman" w:cs="Times New Roman"/>
          <w:color w:val="000000" w:themeColor="text1"/>
          <w:sz w:val="24"/>
          <w:szCs w:val="24"/>
        </w:rPr>
        <w:t>para un determinado grupo de carreras</w:t>
      </w:r>
      <w:r w:rsidR="003C3850">
        <w:rPr>
          <w:rFonts w:ascii="Times New Roman" w:hAnsi="Times New Roman" w:cs="Times New Roman"/>
          <w:color w:val="000000" w:themeColor="text1"/>
          <w:sz w:val="24"/>
          <w:szCs w:val="24"/>
        </w:rPr>
        <w:t xml:space="preserve">- </w:t>
      </w:r>
      <w:r w:rsidR="00D62FA2" w:rsidRPr="00D60906">
        <w:rPr>
          <w:rFonts w:ascii="Times New Roman" w:hAnsi="Times New Roman" w:cs="Times New Roman"/>
          <w:color w:val="000000" w:themeColor="text1"/>
          <w:sz w:val="24"/>
          <w:szCs w:val="24"/>
        </w:rPr>
        <w:t xml:space="preserve"> un avance de promoción a 2 º año.  </w:t>
      </w:r>
      <w:r w:rsidR="009700BB" w:rsidRPr="00D60906">
        <w:rPr>
          <w:rFonts w:ascii="Times New Roman" w:hAnsi="Times New Roman" w:cs="Times New Roman"/>
          <w:color w:val="000000" w:themeColor="text1"/>
          <w:sz w:val="24"/>
          <w:szCs w:val="24"/>
        </w:rPr>
        <w:t xml:space="preserve">En consonancia con esta tendencia,  se destaca una escasa movilidad de tramos, agravado por el tiempo de permanencia  de las diversas carreras en el Tramo Inicial como resultado del tiempo de  duración  de la beca y el criterio mínimo para su  renovación, siendo aspectos incompatibles con el perfil de alumnos/as  ingresantes, al encontrarse transitando otros  estadios de la vida universitaria.  </w:t>
      </w:r>
    </w:p>
    <w:p w:rsidR="005B3B52" w:rsidRPr="00D60906" w:rsidRDefault="009700BB" w:rsidP="005B3B52">
      <w:pPr>
        <w:ind w:firstLine="708"/>
        <w:jc w:val="both"/>
        <w:rPr>
          <w:rFonts w:ascii="Times New Roman" w:hAnsi="Times New Roman" w:cs="Times New Roman"/>
          <w:sz w:val="24"/>
          <w:szCs w:val="24"/>
        </w:rPr>
      </w:pPr>
      <w:r w:rsidRPr="00D60906">
        <w:rPr>
          <w:rFonts w:ascii="Times New Roman" w:hAnsi="Times New Roman" w:cs="Times New Roman"/>
          <w:color w:val="000000" w:themeColor="text1"/>
          <w:sz w:val="24"/>
          <w:szCs w:val="24"/>
        </w:rPr>
        <w:t xml:space="preserve">En </w:t>
      </w:r>
      <w:r w:rsidR="005B3B52" w:rsidRPr="00D60906">
        <w:rPr>
          <w:rFonts w:ascii="Times New Roman" w:hAnsi="Times New Roman" w:cs="Times New Roman"/>
          <w:color w:val="000000" w:themeColor="text1"/>
          <w:sz w:val="24"/>
          <w:szCs w:val="24"/>
        </w:rPr>
        <w:t xml:space="preserve">función de </w:t>
      </w:r>
      <w:r w:rsidRPr="00D60906">
        <w:rPr>
          <w:rFonts w:ascii="Times New Roman" w:hAnsi="Times New Roman" w:cs="Times New Roman"/>
          <w:color w:val="000000" w:themeColor="text1"/>
          <w:sz w:val="24"/>
          <w:szCs w:val="24"/>
        </w:rPr>
        <w:t>los/as</w:t>
      </w:r>
      <w:r w:rsidR="005B3B52" w:rsidRPr="00D60906">
        <w:rPr>
          <w:rFonts w:ascii="Times New Roman" w:hAnsi="Times New Roman" w:cs="Times New Roman"/>
          <w:color w:val="000000" w:themeColor="text1"/>
          <w:sz w:val="24"/>
          <w:szCs w:val="24"/>
        </w:rPr>
        <w:t xml:space="preserve"> becados del Instituto Tecnológico Universitario y habiendo considerando su particula</w:t>
      </w:r>
      <w:r w:rsidRPr="00D60906">
        <w:rPr>
          <w:rFonts w:ascii="Times New Roman" w:hAnsi="Times New Roman" w:cs="Times New Roman"/>
          <w:color w:val="000000" w:themeColor="text1"/>
          <w:sz w:val="24"/>
          <w:szCs w:val="24"/>
        </w:rPr>
        <w:t xml:space="preserve">ridad de exigencias y cursados, </w:t>
      </w:r>
      <w:r w:rsidR="005B3B52" w:rsidRPr="00D60906">
        <w:rPr>
          <w:rFonts w:ascii="Times New Roman" w:hAnsi="Times New Roman" w:cs="Times New Roman"/>
          <w:color w:val="000000" w:themeColor="text1"/>
          <w:sz w:val="24"/>
          <w:szCs w:val="24"/>
        </w:rPr>
        <w:t xml:space="preserve"> </w:t>
      </w:r>
      <w:r w:rsidR="008761F4" w:rsidRPr="00D60906">
        <w:rPr>
          <w:rFonts w:ascii="Times New Roman" w:hAnsi="Times New Roman" w:cs="Times New Roman"/>
          <w:color w:val="000000" w:themeColor="text1"/>
          <w:sz w:val="24"/>
          <w:szCs w:val="24"/>
        </w:rPr>
        <w:t>desde el Equipo Profesional</w:t>
      </w:r>
      <w:r w:rsidRPr="00D60906">
        <w:rPr>
          <w:rFonts w:ascii="Times New Roman" w:hAnsi="Times New Roman" w:cs="Times New Roman"/>
          <w:color w:val="000000" w:themeColor="text1"/>
          <w:sz w:val="24"/>
          <w:szCs w:val="24"/>
        </w:rPr>
        <w:t xml:space="preserve"> del Tramo Inicial</w:t>
      </w:r>
      <w:r w:rsidR="008761F4" w:rsidRPr="00D60906">
        <w:rPr>
          <w:rFonts w:ascii="Times New Roman" w:hAnsi="Times New Roman" w:cs="Times New Roman"/>
          <w:color w:val="000000" w:themeColor="text1"/>
          <w:sz w:val="24"/>
          <w:szCs w:val="24"/>
        </w:rPr>
        <w:t xml:space="preserve"> </w:t>
      </w:r>
      <w:r w:rsidRPr="00D60906">
        <w:rPr>
          <w:rFonts w:ascii="Times New Roman" w:hAnsi="Times New Roman" w:cs="Times New Roman"/>
          <w:color w:val="000000" w:themeColor="text1"/>
          <w:sz w:val="24"/>
          <w:szCs w:val="24"/>
        </w:rPr>
        <w:t xml:space="preserve">se encuentran realizando </w:t>
      </w:r>
      <w:r w:rsidR="005B3B52" w:rsidRPr="00D60906">
        <w:rPr>
          <w:rFonts w:ascii="Times New Roman" w:hAnsi="Times New Roman" w:cs="Times New Roman"/>
          <w:color w:val="000000" w:themeColor="text1"/>
          <w:sz w:val="24"/>
          <w:szCs w:val="24"/>
        </w:rPr>
        <w:t>algunas recomendaciones</w:t>
      </w:r>
      <w:r w:rsidRPr="00D60906">
        <w:rPr>
          <w:rFonts w:ascii="Times New Roman" w:hAnsi="Times New Roman" w:cs="Times New Roman"/>
          <w:color w:val="000000" w:themeColor="text1"/>
          <w:sz w:val="24"/>
          <w:szCs w:val="24"/>
        </w:rPr>
        <w:t xml:space="preserve"> y propuestas para su renovación. </w:t>
      </w:r>
      <w:r w:rsidR="005B3B52" w:rsidRPr="00D60906">
        <w:rPr>
          <w:rFonts w:ascii="Times New Roman" w:hAnsi="Times New Roman" w:cs="Times New Roman"/>
          <w:color w:val="000000" w:themeColor="text1"/>
          <w:sz w:val="24"/>
          <w:szCs w:val="24"/>
        </w:rPr>
        <w:t xml:space="preserve"> </w:t>
      </w:r>
    </w:p>
    <w:p w:rsidR="003F180E" w:rsidRPr="00D60906" w:rsidRDefault="00485087" w:rsidP="00D60906">
      <w:pPr>
        <w:ind w:firstLine="708"/>
        <w:jc w:val="both"/>
        <w:rPr>
          <w:rFonts w:ascii="Times New Roman" w:hAnsi="Times New Roman" w:cs="Times New Roman"/>
          <w:color w:val="000000" w:themeColor="text1"/>
          <w:sz w:val="24"/>
          <w:szCs w:val="24"/>
        </w:rPr>
      </w:pPr>
      <w:r w:rsidRPr="00D60906">
        <w:rPr>
          <w:rFonts w:ascii="Times New Roman" w:hAnsi="Times New Roman" w:cs="Times New Roman"/>
          <w:color w:val="000000" w:themeColor="text1"/>
          <w:sz w:val="24"/>
          <w:szCs w:val="24"/>
        </w:rPr>
        <w:t>Por lo expuesto, desde el equipo profesional se encuentran analizando y evaluando nuevos criterios de renovación,  siend</w:t>
      </w:r>
      <w:r w:rsidR="003C3850">
        <w:rPr>
          <w:rFonts w:ascii="Times New Roman" w:hAnsi="Times New Roman" w:cs="Times New Roman"/>
          <w:color w:val="000000" w:themeColor="text1"/>
          <w:sz w:val="24"/>
          <w:szCs w:val="24"/>
        </w:rPr>
        <w:t xml:space="preserve">o un desafío  establecer nuevos programa de </w:t>
      </w:r>
      <w:r w:rsidRPr="00D60906">
        <w:rPr>
          <w:rFonts w:ascii="Times New Roman" w:hAnsi="Times New Roman" w:cs="Times New Roman"/>
          <w:color w:val="000000" w:themeColor="text1"/>
          <w:sz w:val="24"/>
          <w:szCs w:val="24"/>
        </w:rPr>
        <w:t xml:space="preserve">becas que acompañen las necesidades de la población becada, re- pensando los criterios de renovación, plazo de la beca, requisitos de permanencia inter-tramos, articulación con otras Áreas de la </w:t>
      </w:r>
      <w:proofErr w:type="spellStart"/>
      <w:r w:rsidRPr="00D60906">
        <w:rPr>
          <w:rFonts w:ascii="Times New Roman" w:hAnsi="Times New Roman" w:cs="Times New Roman"/>
          <w:color w:val="000000" w:themeColor="text1"/>
          <w:sz w:val="24"/>
          <w:szCs w:val="24"/>
        </w:rPr>
        <w:t>UNCuyo</w:t>
      </w:r>
      <w:proofErr w:type="spellEnd"/>
      <w:r w:rsidRPr="00D60906">
        <w:rPr>
          <w:rFonts w:ascii="Times New Roman" w:hAnsi="Times New Roman" w:cs="Times New Roman"/>
          <w:color w:val="000000" w:themeColor="text1"/>
          <w:sz w:val="24"/>
          <w:szCs w:val="24"/>
        </w:rPr>
        <w:t xml:space="preserve"> con el fin de brindar estrategias de abordaje </w:t>
      </w:r>
      <w:r w:rsidR="009700BB" w:rsidRPr="00D60906">
        <w:rPr>
          <w:rFonts w:ascii="Times New Roman" w:hAnsi="Times New Roman" w:cs="Times New Roman"/>
          <w:color w:val="000000" w:themeColor="text1"/>
          <w:sz w:val="24"/>
          <w:szCs w:val="24"/>
        </w:rPr>
        <w:t xml:space="preserve"> que acompañen las diversas  trayectorias socio-educativas de la </w:t>
      </w:r>
      <w:r w:rsidRPr="00D60906">
        <w:rPr>
          <w:rFonts w:ascii="Times New Roman" w:hAnsi="Times New Roman" w:cs="Times New Roman"/>
          <w:color w:val="000000" w:themeColor="text1"/>
          <w:sz w:val="24"/>
          <w:szCs w:val="24"/>
        </w:rPr>
        <w:t>población  estudiantil.</w:t>
      </w:r>
    </w:p>
    <w:p w:rsidR="0076683A" w:rsidRPr="00D60906" w:rsidRDefault="009A00A0" w:rsidP="009A00A0">
      <w:pPr>
        <w:spacing w:line="240" w:lineRule="auto"/>
        <w:jc w:val="both"/>
        <w:rPr>
          <w:rFonts w:ascii="Times New Roman" w:hAnsi="Times New Roman" w:cs="Times New Roman"/>
          <w:b/>
          <w:sz w:val="24"/>
          <w:szCs w:val="24"/>
          <w:u w:val="single"/>
        </w:rPr>
      </w:pPr>
      <w:r w:rsidRPr="00D60906">
        <w:rPr>
          <w:rFonts w:ascii="Times New Roman" w:hAnsi="Times New Roman" w:cs="Times New Roman"/>
          <w:b/>
          <w:sz w:val="24"/>
          <w:szCs w:val="24"/>
          <w:u w:val="single"/>
        </w:rPr>
        <w:t>Referencias bibliográficas</w:t>
      </w:r>
    </w:p>
    <w:p w:rsidR="00532D17" w:rsidRPr="00D60906" w:rsidRDefault="00532D17" w:rsidP="0076683A">
      <w:pPr>
        <w:spacing w:after="0" w:line="240" w:lineRule="auto"/>
        <w:rPr>
          <w:rFonts w:ascii="Times New Roman" w:hAnsi="Times New Roman" w:cs="Times New Roman"/>
          <w:sz w:val="24"/>
          <w:szCs w:val="24"/>
          <w:lang w:val="es-ES"/>
        </w:rPr>
      </w:pPr>
    </w:p>
    <w:p w:rsidR="0076683A" w:rsidRPr="00D60906" w:rsidRDefault="00532D17" w:rsidP="0076683A">
      <w:pPr>
        <w:rPr>
          <w:rFonts w:ascii="Times New Roman" w:hAnsi="Times New Roman" w:cs="Times New Roman"/>
          <w:sz w:val="24"/>
          <w:szCs w:val="24"/>
        </w:rPr>
      </w:pPr>
      <w:r w:rsidRPr="00D60906">
        <w:rPr>
          <w:rFonts w:ascii="Times New Roman" w:hAnsi="Times New Roman" w:cs="Times New Roman"/>
          <w:sz w:val="24"/>
          <w:szCs w:val="24"/>
          <w:vertAlign w:val="superscript"/>
          <w:lang w:val="es-ES"/>
        </w:rPr>
        <w:t xml:space="preserve"> </w:t>
      </w:r>
      <w:r w:rsidRPr="00D60906">
        <w:rPr>
          <w:rFonts w:ascii="Times New Roman" w:hAnsi="Times New Roman" w:cs="Times New Roman"/>
          <w:sz w:val="24"/>
          <w:szCs w:val="24"/>
        </w:rPr>
        <w:t xml:space="preserve">Bordón, Lorena (2016) “BALANCE EVALUACIÓN  ACADÉMICA CICLO 2015”. </w:t>
      </w:r>
      <w:r w:rsidR="0076683A" w:rsidRPr="00D60906">
        <w:rPr>
          <w:rFonts w:ascii="Times New Roman" w:hAnsi="Times New Roman" w:cs="Times New Roman"/>
          <w:sz w:val="24"/>
          <w:szCs w:val="24"/>
        </w:rPr>
        <w:t>Documento intern</w:t>
      </w:r>
      <w:r w:rsidRPr="00D60906">
        <w:rPr>
          <w:rFonts w:ascii="Times New Roman" w:hAnsi="Times New Roman" w:cs="Times New Roman"/>
          <w:sz w:val="24"/>
          <w:szCs w:val="24"/>
        </w:rPr>
        <w:t xml:space="preserve">o del Equipo del Tramo </w:t>
      </w:r>
      <w:proofErr w:type="gramStart"/>
      <w:r w:rsidRPr="00D60906">
        <w:rPr>
          <w:rFonts w:ascii="Times New Roman" w:hAnsi="Times New Roman" w:cs="Times New Roman"/>
          <w:sz w:val="24"/>
          <w:szCs w:val="24"/>
        </w:rPr>
        <w:t>Inicial .</w:t>
      </w:r>
      <w:proofErr w:type="gramEnd"/>
      <w:r w:rsidR="0076683A" w:rsidRPr="00D60906">
        <w:rPr>
          <w:rFonts w:ascii="Times New Roman" w:hAnsi="Times New Roman" w:cs="Times New Roman"/>
          <w:sz w:val="24"/>
          <w:szCs w:val="24"/>
        </w:rPr>
        <w:t xml:space="preserve"> </w:t>
      </w:r>
      <w:r w:rsidRPr="00D60906">
        <w:rPr>
          <w:rFonts w:ascii="Times New Roman" w:hAnsi="Times New Roman" w:cs="Times New Roman"/>
          <w:sz w:val="24"/>
          <w:szCs w:val="24"/>
        </w:rPr>
        <w:t xml:space="preserve">Dirección de Acción Social de la </w:t>
      </w:r>
      <w:proofErr w:type="spellStart"/>
      <w:r w:rsidRPr="00D60906">
        <w:rPr>
          <w:rFonts w:ascii="Times New Roman" w:hAnsi="Times New Roman" w:cs="Times New Roman"/>
          <w:sz w:val="24"/>
          <w:szCs w:val="24"/>
        </w:rPr>
        <w:t>UNCuyo</w:t>
      </w:r>
      <w:proofErr w:type="spellEnd"/>
      <w:r w:rsidRPr="00D60906">
        <w:rPr>
          <w:rFonts w:ascii="Times New Roman" w:hAnsi="Times New Roman" w:cs="Times New Roman"/>
          <w:sz w:val="24"/>
          <w:szCs w:val="24"/>
        </w:rPr>
        <w:t>. Mendoza.</w:t>
      </w:r>
    </w:p>
    <w:p w:rsidR="0076683A" w:rsidRPr="00D60906" w:rsidRDefault="00532D17" w:rsidP="0076683A">
      <w:pPr>
        <w:spacing w:after="0" w:line="240" w:lineRule="auto"/>
        <w:rPr>
          <w:rFonts w:ascii="Times New Roman" w:hAnsi="Times New Roman" w:cs="Times New Roman"/>
          <w:sz w:val="24"/>
          <w:szCs w:val="24"/>
        </w:rPr>
      </w:pPr>
      <w:r w:rsidRPr="00D60906">
        <w:rPr>
          <w:rFonts w:ascii="Times New Roman" w:hAnsi="Times New Roman" w:cs="Times New Roman"/>
          <w:sz w:val="24"/>
          <w:szCs w:val="24"/>
        </w:rPr>
        <w:t xml:space="preserve">Medina </w:t>
      </w:r>
      <w:r w:rsidRPr="00D60906">
        <w:rPr>
          <w:rFonts w:ascii="Times New Roman" w:hAnsi="Times New Roman" w:cs="Times New Roman"/>
          <w:sz w:val="24"/>
          <w:szCs w:val="24"/>
          <w:lang w:val="es-ES"/>
        </w:rPr>
        <w:t>Roxana (2016)</w:t>
      </w:r>
      <w:r w:rsidR="0076683A" w:rsidRPr="00D60906">
        <w:rPr>
          <w:rFonts w:ascii="Times New Roman" w:hAnsi="Times New Roman" w:cs="Times New Roman"/>
          <w:sz w:val="24"/>
          <w:szCs w:val="24"/>
          <w:lang w:val="es-ES"/>
        </w:rPr>
        <w:t xml:space="preserve">. </w:t>
      </w:r>
      <w:r w:rsidRPr="00D60906">
        <w:rPr>
          <w:rFonts w:ascii="Times New Roman" w:hAnsi="Times New Roman" w:cs="Times New Roman"/>
          <w:sz w:val="24"/>
          <w:szCs w:val="24"/>
          <w:lang w:val="es-ES"/>
        </w:rPr>
        <w:t>“</w:t>
      </w:r>
      <w:r w:rsidRPr="00D60906">
        <w:rPr>
          <w:rFonts w:ascii="Times New Roman" w:hAnsi="Times New Roman" w:cs="Times New Roman"/>
          <w:i/>
          <w:sz w:val="24"/>
          <w:szCs w:val="24"/>
          <w:lang w:val="es-ES"/>
        </w:rPr>
        <w:t>REUNIÓN DE ARTICULACIÓN CON EL ITU”</w:t>
      </w:r>
      <w:r w:rsidRPr="00D60906">
        <w:rPr>
          <w:rFonts w:ascii="Times New Roman" w:hAnsi="Times New Roman" w:cs="Times New Roman"/>
          <w:sz w:val="24"/>
          <w:szCs w:val="24"/>
          <w:lang w:val="es-ES"/>
        </w:rPr>
        <w:t xml:space="preserve">.  </w:t>
      </w:r>
      <w:r w:rsidR="0076683A" w:rsidRPr="00D60906">
        <w:rPr>
          <w:rFonts w:ascii="Times New Roman" w:hAnsi="Times New Roman" w:cs="Times New Roman"/>
          <w:sz w:val="24"/>
          <w:szCs w:val="24"/>
          <w:lang w:val="es-ES"/>
        </w:rPr>
        <w:t xml:space="preserve">Documento interno del Equipo del Tramo Inicial  </w:t>
      </w:r>
      <w:r w:rsidRPr="00D60906">
        <w:rPr>
          <w:rFonts w:ascii="Times New Roman" w:hAnsi="Times New Roman" w:cs="Times New Roman"/>
          <w:sz w:val="24"/>
          <w:szCs w:val="24"/>
        </w:rPr>
        <w:t xml:space="preserve">Dirección de Acción Social de la </w:t>
      </w:r>
      <w:proofErr w:type="spellStart"/>
      <w:r w:rsidRPr="00D60906">
        <w:rPr>
          <w:rFonts w:ascii="Times New Roman" w:hAnsi="Times New Roman" w:cs="Times New Roman"/>
          <w:sz w:val="24"/>
          <w:szCs w:val="24"/>
        </w:rPr>
        <w:t>UNCuyo</w:t>
      </w:r>
      <w:proofErr w:type="spellEnd"/>
      <w:r w:rsidRPr="00D60906">
        <w:rPr>
          <w:rFonts w:ascii="Times New Roman" w:hAnsi="Times New Roman" w:cs="Times New Roman"/>
          <w:sz w:val="24"/>
          <w:szCs w:val="24"/>
        </w:rPr>
        <w:t>. Mendoza.</w:t>
      </w:r>
    </w:p>
    <w:p w:rsidR="00532D17" w:rsidRPr="00D60906" w:rsidRDefault="00532D17" w:rsidP="0076683A">
      <w:pPr>
        <w:spacing w:after="0" w:line="240" w:lineRule="auto"/>
        <w:rPr>
          <w:rFonts w:ascii="Times New Roman" w:hAnsi="Times New Roman" w:cs="Times New Roman"/>
          <w:sz w:val="24"/>
          <w:szCs w:val="24"/>
          <w:lang w:val="es-ES"/>
        </w:rPr>
      </w:pPr>
    </w:p>
    <w:p w:rsidR="0076683A" w:rsidRPr="00D60906" w:rsidRDefault="00532D17" w:rsidP="0076683A">
      <w:pPr>
        <w:rPr>
          <w:rFonts w:ascii="Times New Roman" w:hAnsi="Times New Roman" w:cs="Times New Roman"/>
          <w:sz w:val="24"/>
          <w:szCs w:val="24"/>
        </w:rPr>
      </w:pPr>
      <w:r w:rsidRPr="00D60906">
        <w:rPr>
          <w:rFonts w:ascii="Times New Roman" w:hAnsi="Times New Roman" w:cs="Times New Roman"/>
          <w:sz w:val="24"/>
          <w:szCs w:val="24"/>
        </w:rPr>
        <w:t>Medina, Roxana</w:t>
      </w:r>
      <w:r w:rsidR="00C147C0" w:rsidRPr="00D60906">
        <w:rPr>
          <w:rFonts w:ascii="Times New Roman" w:hAnsi="Times New Roman" w:cs="Times New Roman"/>
          <w:sz w:val="24"/>
          <w:szCs w:val="24"/>
        </w:rPr>
        <w:t xml:space="preserve">; </w:t>
      </w:r>
      <w:r w:rsidRPr="00D60906">
        <w:rPr>
          <w:rFonts w:ascii="Times New Roman" w:hAnsi="Times New Roman" w:cs="Times New Roman"/>
          <w:sz w:val="24"/>
          <w:szCs w:val="24"/>
        </w:rPr>
        <w:t xml:space="preserve"> Bordón, Lorena; Rosales, Carla; Rodríguez, Laura; Peralta </w:t>
      </w:r>
      <w:proofErr w:type="spellStart"/>
      <w:r w:rsidRPr="00D60906">
        <w:rPr>
          <w:rFonts w:ascii="Times New Roman" w:hAnsi="Times New Roman" w:cs="Times New Roman"/>
          <w:sz w:val="24"/>
          <w:szCs w:val="24"/>
        </w:rPr>
        <w:t>Minini</w:t>
      </w:r>
      <w:proofErr w:type="spellEnd"/>
      <w:r w:rsidRPr="00D60906">
        <w:rPr>
          <w:rFonts w:ascii="Times New Roman" w:hAnsi="Times New Roman" w:cs="Times New Roman"/>
          <w:sz w:val="24"/>
          <w:szCs w:val="24"/>
        </w:rPr>
        <w:t>, Verónica y Puma, Marcelo. (2016</w:t>
      </w:r>
      <w:proofErr w:type="gramStart"/>
      <w:r w:rsidRPr="00D60906">
        <w:rPr>
          <w:rFonts w:ascii="Times New Roman" w:hAnsi="Times New Roman" w:cs="Times New Roman"/>
          <w:sz w:val="24"/>
          <w:szCs w:val="24"/>
        </w:rPr>
        <w:t>)“</w:t>
      </w:r>
      <w:proofErr w:type="gramEnd"/>
      <w:r w:rsidRPr="00D60906">
        <w:rPr>
          <w:rFonts w:ascii="Times New Roman" w:hAnsi="Times New Roman" w:cs="Times New Roman"/>
          <w:i/>
          <w:sz w:val="24"/>
          <w:szCs w:val="24"/>
        </w:rPr>
        <w:t xml:space="preserve">REUNIÓN DE ARTICULACIÓN CON EL PROGRAMA DE ACOMPAÑAMIENTO A LOS/AS ESTUDIANTES DE LA BECA BIPU- SAPOE </w:t>
      </w:r>
      <w:proofErr w:type="spellStart"/>
      <w:r w:rsidRPr="00D60906">
        <w:rPr>
          <w:rFonts w:ascii="Times New Roman" w:hAnsi="Times New Roman" w:cs="Times New Roman"/>
          <w:i/>
          <w:sz w:val="24"/>
          <w:szCs w:val="24"/>
        </w:rPr>
        <w:t>FCPyS</w:t>
      </w:r>
      <w:proofErr w:type="spellEnd"/>
      <w:r w:rsidRPr="00D60906">
        <w:rPr>
          <w:rFonts w:ascii="Times New Roman" w:hAnsi="Times New Roman" w:cs="Times New Roman"/>
          <w:sz w:val="24"/>
          <w:szCs w:val="24"/>
        </w:rPr>
        <w:t>”</w:t>
      </w:r>
      <w:r w:rsidR="0076683A" w:rsidRPr="00D60906">
        <w:rPr>
          <w:rFonts w:ascii="Times New Roman" w:hAnsi="Times New Roman" w:cs="Times New Roman"/>
          <w:sz w:val="24"/>
          <w:szCs w:val="24"/>
        </w:rPr>
        <w:t xml:space="preserve"> Documento intern</w:t>
      </w:r>
      <w:r w:rsidRPr="00D60906">
        <w:rPr>
          <w:rFonts w:ascii="Times New Roman" w:hAnsi="Times New Roman" w:cs="Times New Roman"/>
          <w:sz w:val="24"/>
          <w:szCs w:val="24"/>
        </w:rPr>
        <w:t>o del Equipo del Tramo Inicial.</w:t>
      </w:r>
      <w:r w:rsidR="0076683A" w:rsidRPr="00D60906">
        <w:rPr>
          <w:rFonts w:ascii="Times New Roman" w:hAnsi="Times New Roman" w:cs="Times New Roman"/>
          <w:sz w:val="24"/>
          <w:szCs w:val="24"/>
        </w:rPr>
        <w:t xml:space="preserve"> </w:t>
      </w:r>
      <w:r w:rsidRPr="00D60906">
        <w:rPr>
          <w:rFonts w:ascii="Times New Roman" w:hAnsi="Times New Roman" w:cs="Times New Roman"/>
          <w:sz w:val="24"/>
          <w:szCs w:val="24"/>
        </w:rPr>
        <w:t xml:space="preserve">Dirección de Acción Social de la </w:t>
      </w:r>
      <w:proofErr w:type="spellStart"/>
      <w:r w:rsidRPr="00D60906">
        <w:rPr>
          <w:rFonts w:ascii="Times New Roman" w:hAnsi="Times New Roman" w:cs="Times New Roman"/>
          <w:sz w:val="24"/>
          <w:szCs w:val="24"/>
        </w:rPr>
        <w:t>UNCuyo</w:t>
      </w:r>
      <w:proofErr w:type="spellEnd"/>
      <w:r w:rsidRPr="00D60906">
        <w:rPr>
          <w:rFonts w:ascii="Times New Roman" w:hAnsi="Times New Roman" w:cs="Times New Roman"/>
          <w:sz w:val="24"/>
          <w:szCs w:val="24"/>
        </w:rPr>
        <w:t>. Mendoza.</w:t>
      </w:r>
    </w:p>
    <w:p w:rsidR="00532D17" w:rsidRPr="00D60906" w:rsidRDefault="00532D17" w:rsidP="00C147C0">
      <w:pPr>
        <w:spacing w:line="240" w:lineRule="auto"/>
        <w:jc w:val="both"/>
        <w:rPr>
          <w:rFonts w:ascii="Times New Roman" w:hAnsi="Times New Roman" w:cs="Times New Roman"/>
          <w:sz w:val="24"/>
          <w:szCs w:val="24"/>
        </w:rPr>
      </w:pPr>
      <w:r w:rsidRPr="00D60906">
        <w:rPr>
          <w:rFonts w:ascii="Times New Roman" w:hAnsi="Times New Roman" w:cs="Times New Roman"/>
          <w:sz w:val="24"/>
          <w:szCs w:val="24"/>
        </w:rPr>
        <w:t xml:space="preserve">Bordón, </w:t>
      </w:r>
      <w:r w:rsidR="0076683A" w:rsidRPr="00D60906">
        <w:rPr>
          <w:rFonts w:ascii="Times New Roman" w:hAnsi="Times New Roman" w:cs="Times New Roman"/>
          <w:sz w:val="24"/>
          <w:szCs w:val="24"/>
        </w:rPr>
        <w:t xml:space="preserve">Lorena y </w:t>
      </w:r>
      <w:r w:rsidRPr="00D60906">
        <w:rPr>
          <w:rFonts w:ascii="Times New Roman" w:hAnsi="Times New Roman" w:cs="Times New Roman"/>
          <w:sz w:val="24"/>
          <w:szCs w:val="24"/>
        </w:rPr>
        <w:t>Medin</w:t>
      </w:r>
      <w:r w:rsidR="0076683A" w:rsidRPr="00D60906">
        <w:rPr>
          <w:rFonts w:ascii="Times New Roman" w:hAnsi="Times New Roman" w:cs="Times New Roman"/>
          <w:sz w:val="24"/>
          <w:szCs w:val="24"/>
        </w:rPr>
        <w:t>a</w:t>
      </w:r>
      <w:r w:rsidRPr="00D60906">
        <w:rPr>
          <w:rFonts w:ascii="Times New Roman" w:hAnsi="Times New Roman" w:cs="Times New Roman"/>
          <w:sz w:val="24"/>
          <w:szCs w:val="24"/>
        </w:rPr>
        <w:t xml:space="preserve"> Roxana</w:t>
      </w:r>
      <w:r w:rsidR="0076683A" w:rsidRPr="00D60906">
        <w:rPr>
          <w:rFonts w:ascii="Times New Roman" w:hAnsi="Times New Roman" w:cs="Times New Roman"/>
          <w:sz w:val="24"/>
          <w:szCs w:val="24"/>
        </w:rPr>
        <w:t xml:space="preserve">. </w:t>
      </w:r>
      <w:r w:rsidR="002C6FCE" w:rsidRPr="00D60906">
        <w:rPr>
          <w:rFonts w:ascii="Times New Roman" w:hAnsi="Times New Roman" w:cs="Times New Roman"/>
          <w:sz w:val="24"/>
          <w:szCs w:val="24"/>
        </w:rPr>
        <w:t>(2017</w:t>
      </w:r>
      <w:proofErr w:type="gramStart"/>
      <w:r w:rsidR="002C6FCE" w:rsidRPr="00D60906">
        <w:rPr>
          <w:rFonts w:ascii="Times New Roman" w:hAnsi="Times New Roman" w:cs="Times New Roman"/>
          <w:sz w:val="24"/>
          <w:szCs w:val="24"/>
        </w:rPr>
        <w:t>)“</w:t>
      </w:r>
      <w:proofErr w:type="gramEnd"/>
      <w:r w:rsidR="002C6FCE" w:rsidRPr="00D60906">
        <w:rPr>
          <w:rFonts w:ascii="Times New Roman" w:hAnsi="Times New Roman" w:cs="Times New Roman"/>
          <w:sz w:val="24"/>
          <w:szCs w:val="24"/>
        </w:rPr>
        <w:t>EVALUACIÓN SOBRE A</w:t>
      </w:r>
      <w:r w:rsidRPr="00D60906">
        <w:rPr>
          <w:rFonts w:ascii="Times New Roman" w:hAnsi="Times New Roman" w:cs="Times New Roman"/>
          <w:sz w:val="24"/>
          <w:szCs w:val="24"/>
        </w:rPr>
        <w:t>VANCE ACADEMICO-PROPUESTA DE RENOVACIÓN DE ITU- COHORTE 2015”.</w:t>
      </w:r>
      <w:r w:rsidR="0076683A" w:rsidRPr="00D60906">
        <w:rPr>
          <w:rFonts w:ascii="Times New Roman" w:hAnsi="Times New Roman" w:cs="Times New Roman"/>
          <w:sz w:val="24"/>
          <w:szCs w:val="24"/>
        </w:rPr>
        <w:t xml:space="preserve"> </w:t>
      </w:r>
      <w:r w:rsidRPr="00D60906">
        <w:rPr>
          <w:rFonts w:ascii="Times New Roman" w:hAnsi="Times New Roman" w:cs="Times New Roman"/>
          <w:sz w:val="24"/>
          <w:szCs w:val="24"/>
        </w:rPr>
        <w:t xml:space="preserve">Documento interno del Equipo del Tramo Inicial. Dirección de Acción Social de la </w:t>
      </w:r>
      <w:proofErr w:type="spellStart"/>
      <w:r w:rsidRPr="00D60906">
        <w:rPr>
          <w:rFonts w:ascii="Times New Roman" w:hAnsi="Times New Roman" w:cs="Times New Roman"/>
          <w:sz w:val="24"/>
          <w:szCs w:val="24"/>
        </w:rPr>
        <w:t>UNCuyo</w:t>
      </w:r>
      <w:proofErr w:type="spellEnd"/>
      <w:r w:rsidRPr="00D60906">
        <w:rPr>
          <w:rFonts w:ascii="Times New Roman" w:hAnsi="Times New Roman" w:cs="Times New Roman"/>
          <w:sz w:val="24"/>
          <w:szCs w:val="24"/>
        </w:rPr>
        <w:t xml:space="preserve">. Mendoza. </w:t>
      </w:r>
    </w:p>
    <w:p w:rsidR="00D60906" w:rsidRPr="00D60906" w:rsidRDefault="00D60906" w:rsidP="00D60906">
      <w:pPr>
        <w:spacing w:line="240" w:lineRule="auto"/>
        <w:jc w:val="both"/>
        <w:rPr>
          <w:rFonts w:ascii="Times New Roman" w:hAnsi="Times New Roman" w:cs="Times New Roman"/>
          <w:sz w:val="24"/>
          <w:szCs w:val="24"/>
        </w:rPr>
      </w:pPr>
      <w:r w:rsidRPr="00D60906">
        <w:rPr>
          <w:rFonts w:ascii="Times New Roman" w:hAnsi="Times New Roman" w:cs="Times New Roman"/>
          <w:sz w:val="24"/>
          <w:szCs w:val="24"/>
        </w:rPr>
        <w:t>Medina, Roxana</w:t>
      </w:r>
      <w:r w:rsidRPr="00D60906">
        <w:rPr>
          <w:rFonts w:ascii="Times New Roman" w:hAnsi="Times New Roman" w:cs="Times New Roman"/>
          <w:sz w:val="24"/>
          <w:szCs w:val="24"/>
        </w:rPr>
        <w:t xml:space="preserve">;  </w:t>
      </w:r>
      <w:r w:rsidRPr="00D60906">
        <w:rPr>
          <w:rFonts w:ascii="Times New Roman" w:hAnsi="Times New Roman" w:cs="Times New Roman"/>
          <w:sz w:val="24"/>
          <w:szCs w:val="24"/>
        </w:rPr>
        <w:t>Bordón, Lorena; Rosales, Carla; y</w:t>
      </w:r>
      <w:r w:rsidRPr="00D60906">
        <w:rPr>
          <w:rFonts w:ascii="Times New Roman" w:hAnsi="Times New Roman" w:cs="Times New Roman"/>
          <w:sz w:val="24"/>
          <w:szCs w:val="24"/>
        </w:rPr>
        <w:t xml:space="preserve"> otros. </w:t>
      </w:r>
      <w:r w:rsidRPr="00D60906">
        <w:rPr>
          <w:rFonts w:ascii="Times New Roman" w:hAnsi="Times New Roman" w:cs="Times New Roman"/>
          <w:sz w:val="24"/>
          <w:szCs w:val="24"/>
        </w:rPr>
        <w:t xml:space="preserve"> </w:t>
      </w:r>
      <w:r w:rsidRPr="00D60906">
        <w:rPr>
          <w:rFonts w:ascii="Times New Roman" w:hAnsi="Times New Roman" w:cs="Times New Roman"/>
          <w:sz w:val="24"/>
          <w:szCs w:val="24"/>
        </w:rPr>
        <w:t>(2017</w:t>
      </w:r>
      <w:r w:rsidRPr="00D60906">
        <w:rPr>
          <w:rFonts w:ascii="Times New Roman" w:hAnsi="Times New Roman" w:cs="Times New Roman"/>
          <w:sz w:val="24"/>
          <w:szCs w:val="24"/>
        </w:rPr>
        <w:t xml:space="preserve">) </w:t>
      </w:r>
      <w:r w:rsidRPr="00D60906">
        <w:rPr>
          <w:rFonts w:ascii="Times New Roman" w:hAnsi="Times New Roman" w:cs="Times New Roman"/>
          <w:sz w:val="24"/>
          <w:u w:val="single"/>
        </w:rPr>
        <w:t>“</w:t>
      </w:r>
      <w:r w:rsidRPr="00D60906">
        <w:rPr>
          <w:rFonts w:ascii="Times New Roman" w:hAnsi="Times New Roman" w:cs="Times New Roman"/>
          <w:sz w:val="24"/>
          <w:u w:val="single"/>
        </w:rPr>
        <w:t>Propuesta de Becas escalonadas por tramos</w:t>
      </w:r>
      <w:r w:rsidRPr="00D60906">
        <w:rPr>
          <w:rFonts w:ascii="Times New Roman" w:hAnsi="Times New Roman" w:cs="Times New Roman"/>
          <w:sz w:val="24"/>
          <w:u w:val="single"/>
        </w:rPr>
        <w:t>”</w:t>
      </w:r>
      <w:r w:rsidRPr="00D60906">
        <w:rPr>
          <w:rFonts w:ascii="Times New Roman" w:hAnsi="Times New Roman" w:cs="Times New Roman"/>
          <w:sz w:val="24"/>
          <w:szCs w:val="24"/>
        </w:rPr>
        <w:t xml:space="preserve">. Documento de trabajo, Dirección de Acción Social de la </w:t>
      </w:r>
      <w:proofErr w:type="spellStart"/>
      <w:r w:rsidRPr="00D60906">
        <w:rPr>
          <w:rFonts w:ascii="Times New Roman" w:hAnsi="Times New Roman" w:cs="Times New Roman"/>
          <w:sz w:val="24"/>
          <w:szCs w:val="24"/>
        </w:rPr>
        <w:t>UNCuyo</w:t>
      </w:r>
      <w:proofErr w:type="spellEnd"/>
      <w:r w:rsidRPr="00D60906">
        <w:rPr>
          <w:rFonts w:ascii="Times New Roman" w:hAnsi="Times New Roman" w:cs="Times New Roman"/>
          <w:sz w:val="24"/>
          <w:szCs w:val="24"/>
        </w:rPr>
        <w:t>. Mendoza.</w:t>
      </w:r>
    </w:p>
    <w:p w:rsidR="0076683A" w:rsidRDefault="00532D17" w:rsidP="00D60906">
      <w:pPr>
        <w:spacing w:line="240" w:lineRule="auto"/>
        <w:ind w:left="709" w:hanging="709"/>
        <w:jc w:val="both"/>
        <w:rPr>
          <w:rFonts w:ascii="Times New Roman" w:hAnsi="Times New Roman" w:cs="Times New Roman"/>
          <w:sz w:val="24"/>
          <w:szCs w:val="24"/>
        </w:rPr>
      </w:pPr>
      <w:r w:rsidRPr="00D60906">
        <w:rPr>
          <w:rFonts w:ascii="Times New Roman" w:hAnsi="Times New Roman" w:cs="Times New Roman"/>
          <w:sz w:val="24"/>
          <w:szCs w:val="24"/>
        </w:rPr>
        <w:t xml:space="preserve">Universidad Nacional de Cuyo (1995) </w:t>
      </w:r>
      <w:r w:rsidRPr="00D60906">
        <w:rPr>
          <w:rFonts w:ascii="Times New Roman" w:hAnsi="Times New Roman" w:cs="Times New Roman"/>
          <w:sz w:val="24"/>
          <w:szCs w:val="24"/>
          <w:u w:val="single"/>
        </w:rPr>
        <w:t>Ordenanza 48</w:t>
      </w:r>
      <w:r w:rsidR="00D60906">
        <w:rPr>
          <w:rFonts w:ascii="Times New Roman" w:hAnsi="Times New Roman" w:cs="Times New Roman"/>
          <w:sz w:val="24"/>
          <w:szCs w:val="24"/>
        </w:rPr>
        <w:t>. Creación BECA BIPU.  Mendoza</w:t>
      </w:r>
    </w:p>
    <w:p w:rsidR="00066363" w:rsidRPr="00532D17" w:rsidRDefault="00066363" w:rsidP="00D60906">
      <w:pPr>
        <w:rPr>
          <w:rFonts w:eastAsia="Times New Roman" w:cstheme="minorHAnsi"/>
          <w:sz w:val="24"/>
          <w:szCs w:val="24"/>
          <w:lang w:eastAsia="es-ES"/>
        </w:rPr>
      </w:pPr>
      <w:bookmarkStart w:id="0" w:name="_GoBack"/>
      <w:bookmarkEnd w:id="0"/>
    </w:p>
    <w:p w:rsidR="00C21933" w:rsidRPr="00532D17" w:rsidRDefault="00C21933">
      <w:pPr>
        <w:rPr>
          <w:rFonts w:cstheme="minorHAnsi"/>
          <w:b/>
          <w:sz w:val="24"/>
          <w:szCs w:val="24"/>
          <w:highlight w:val="green"/>
          <w:lang w:val="es-ES"/>
        </w:rPr>
      </w:pPr>
    </w:p>
    <w:sectPr w:rsidR="00C21933" w:rsidRPr="00532D17" w:rsidSect="00A0063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83A" w:rsidRDefault="0076683A" w:rsidP="00E14C39">
      <w:pPr>
        <w:spacing w:after="0" w:line="240" w:lineRule="auto"/>
      </w:pPr>
      <w:r>
        <w:separator/>
      </w:r>
    </w:p>
  </w:endnote>
  <w:endnote w:type="continuationSeparator" w:id="0">
    <w:p w:rsidR="0076683A" w:rsidRDefault="0076683A" w:rsidP="00E14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83A" w:rsidRDefault="0076683A">
    <w:pPr>
      <w:ind w:right="260"/>
      <w:rPr>
        <w:color w:val="0F243E" w:themeColor="text2" w:themeShade="80"/>
        <w:sz w:val="26"/>
        <w:szCs w:val="26"/>
      </w:rPr>
    </w:pPr>
    <w:r>
      <w:rPr>
        <w:noProof/>
        <w:color w:val="1F497D" w:themeColor="text2"/>
        <w:sz w:val="26"/>
        <w:szCs w:val="26"/>
        <w:lang w:val="es-ES" w:eastAsia="es-ES"/>
      </w:rPr>
      <mc:AlternateContent>
        <mc:Choice Requires="wps">
          <w:drawing>
            <wp:anchor distT="0" distB="0" distL="114300" distR="114300" simplePos="0" relativeHeight="251659264" behindDoc="0" locked="0" layoutInCell="1" allowOverlap="1" wp14:anchorId="6DD39EC4" wp14:editId="6A7EC840">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Cuadro de texto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6683A" w:rsidRDefault="0076683A">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ED52C3" w:rsidRPr="00ED52C3">
                            <w:rPr>
                              <w:noProof/>
                              <w:color w:val="0F243E" w:themeColor="text2" w:themeShade="80"/>
                              <w:sz w:val="26"/>
                              <w:szCs w:val="26"/>
                              <w:lang w:val="es-ES"/>
                            </w:rPr>
                            <w:t>11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Cuadro de texto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P9eU/uNAgAAjAUAAA4AAAAAAAAAAAAAAAAALgIAAGRycy9lMm9Eb2MueG1sUEsBAi0AFAAG&#10;AAgAAAAhAHBxGVPbAAAAAwEAAA8AAAAAAAAAAAAAAAAA5wQAAGRycy9kb3ducmV2LnhtbFBLBQYA&#10;AAAABAAEAPMAAADvBQAAAAA=&#10;" fillcolor="white [3201]" stroked="f" strokeweight=".5pt">
              <v:textbox style="mso-fit-shape-to-text:t" inset="0,,0">
                <w:txbxContent>
                  <w:p w:rsidR="0076683A" w:rsidRDefault="0076683A">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ED52C3" w:rsidRPr="00ED52C3">
                      <w:rPr>
                        <w:noProof/>
                        <w:color w:val="0F243E" w:themeColor="text2" w:themeShade="80"/>
                        <w:sz w:val="26"/>
                        <w:szCs w:val="26"/>
                        <w:lang w:val="es-ES"/>
                      </w:rPr>
                      <w:t>11</w:t>
                    </w:r>
                    <w:r>
                      <w:rPr>
                        <w:color w:val="0F243E" w:themeColor="text2" w:themeShade="80"/>
                        <w:sz w:val="26"/>
                        <w:szCs w:val="26"/>
                      </w:rPr>
                      <w:fldChar w:fldCharType="end"/>
                    </w:r>
                  </w:p>
                </w:txbxContent>
              </v:textbox>
              <w10:wrap anchorx="page" anchory="page"/>
            </v:shape>
          </w:pict>
        </mc:Fallback>
      </mc:AlternateContent>
    </w:r>
  </w:p>
  <w:p w:rsidR="0076683A" w:rsidRDefault="0076683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83A" w:rsidRDefault="0076683A" w:rsidP="00E14C39">
      <w:pPr>
        <w:spacing w:after="0" w:line="240" w:lineRule="auto"/>
      </w:pPr>
      <w:r>
        <w:separator/>
      </w:r>
    </w:p>
  </w:footnote>
  <w:footnote w:type="continuationSeparator" w:id="0">
    <w:p w:rsidR="0076683A" w:rsidRDefault="0076683A" w:rsidP="00E14C39">
      <w:pPr>
        <w:spacing w:after="0" w:line="240" w:lineRule="auto"/>
      </w:pPr>
      <w:r>
        <w:continuationSeparator/>
      </w:r>
    </w:p>
  </w:footnote>
  <w:footnote w:id="1">
    <w:p w:rsidR="0076683A" w:rsidRDefault="0076683A">
      <w:pPr>
        <w:pStyle w:val="Textonotapie"/>
      </w:pPr>
      <w:r w:rsidRPr="00835E9B">
        <w:rPr>
          <w:rStyle w:val="Refdenotaalpie"/>
        </w:rPr>
        <w:footnoteRef/>
      </w:r>
      <w:r w:rsidRPr="00835E9B">
        <w:t xml:space="preserve"> Lic. en Trabajo Social, integrantes del equipo profesional de Dirección Acción Social, Secretaria Bienestar, </w:t>
      </w:r>
      <w:proofErr w:type="spellStart"/>
      <w:r w:rsidRPr="00835E9B">
        <w:t>UNCuyo</w:t>
      </w:r>
      <w:proofErr w:type="spellEnd"/>
      <w:r w:rsidRPr="00835E9B">
        <w:t>.</w:t>
      </w:r>
    </w:p>
  </w:footnote>
  <w:footnote w:id="2">
    <w:p w:rsidR="008E6B4D" w:rsidRDefault="008E6B4D">
      <w:pPr>
        <w:pStyle w:val="Textonotapie"/>
      </w:pPr>
      <w:r>
        <w:rPr>
          <w:rStyle w:val="Refdenotaalpie"/>
        </w:rPr>
        <w:footnoteRef/>
      </w:r>
      <w:r>
        <w:t xml:space="preserve"> Dirección Acción Social</w:t>
      </w:r>
      <w:r w:rsidRPr="006B7E6B">
        <w:t>. Documento interno</w:t>
      </w:r>
      <w:r>
        <w:t xml:space="preserve"> del equipo profesional </w:t>
      </w:r>
      <w:r w:rsidRPr="006B7E6B">
        <w:t xml:space="preserve"> </w:t>
      </w:r>
      <w:r w:rsidRPr="006B7E6B">
        <w:t>“</w:t>
      </w:r>
      <w:r>
        <w:t xml:space="preserve">PROPUESTA DE BECAS ESCALONADAS POR TRAMOS” </w:t>
      </w:r>
      <w:r w:rsidRPr="006B7E6B">
        <w:t xml:space="preserve">elaboración en </w:t>
      </w:r>
      <w:r>
        <w:t xml:space="preserve">Febrero 2017. </w:t>
      </w:r>
    </w:p>
  </w:footnote>
  <w:footnote w:id="3">
    <w:p w:rsidR="0076683A" w:rsidRPr="00774147" w:rsidRDefault="0076683A" w:rsidP="00F50265">
      <w:pPr>
        <w:pStyle w:val="Textonotapie"/>
        <w:rPr>
          <w:rFonts w:cstheme="minorHAnsi"/>
        </w:rPr>
      </w:pPr>
      <w:r>
        <w:rPr>
          <w:rStyle w:val="Refdenotaalpie"/>
        </w:rPr>
        <w:footnoteRef/>
      </w:r>
      <w:r>
        <w:t xml:space="preserve"> </w:t>
      </w:r>
      <w:r w:rsidRPr="00835E9B">
        <w:rPr>
          <w:rFonts w:cstheme="minorHAnsi"/>
        </w:rPr>
        <w:t xml:space="preserve">Creación de Beca BIPU, Ordenanza nº 48/95 CS. </w:t>
      </w:r>
    </w:p>
  </w:footnote>
  <w:footnote w:id="4">
    <w:p w:rsidR="0076683A" w:rsidRDefault="0076683A" w:rsidP="00C21933">
      <w:pPr>
        <w:pStyle w:val="Textonotapie"/>
      </w:pPr>
      <w:r w:rsidRPr="006B7E6B">
        <w:rPr>
          <w:rStyle w:val="Refdenotaalpie"/>
        </w:rPr>
        <w:footnoteRef/>
      </w:r>
      <w:r w:rsidRPr="006B7E6B">
        <w:t xml:space="preserve"> Lic. Lorena Bordón.</w:t>
      </w:r>
      <w:r>
        <w:t xml:space="preserve"> </w:t>
      </w:r>
      <w:r w:rsidRPr="006B7E6B">
        <w:t>Documento interno del Equipo del Tramo Inicial  “BALANCE EVALUACIÓN  ACADÉMICA CICLO 2015”, elaboración en Agosto de 2016.</w:t>
      </w:r>
      <w:r>
        <w:t xml:space="preserve">  </w:t>
      </w:r>
    </w:p>
  </w:footnote>
  <w:footnote w:id="5">
    <w:p w:rsidR="0076683A" w:rsidRPr="00FB20F6" w:rsidRDefault="0076683A" w:rsidP="00CB4225">
      <w:pPr>
        <w:pStyle w:val="Textonotapie"/>
      </w:pPr>
      <w:r w:rsidRPr="00FB20F6">
        <w:rPr>
          <w:rStyle w:val="Refdenotaalpie"/>
        </w:rPr>
        <w:footnoteRef/>
      </w:r>
      <w:r w:rsidRPr="00FB20F6">
        <w:t>Lic. Roxana Medina. Documento interno del Equipo del Tramo Inicial  “</w:t>
      </w:r>
      <w:r w:rsidRPr="00FB20F6">
        <w:rPr>
          <w:i/>
        </w:rPr>
        <w:t>REUNIÓN DE ARTICULACIÓN CON EL ITU”</w:t>
      </w:r>
      <w:r w:rsidRPr="00FB20F6">
        <w:t>, e</w:t>
      </w:r>
      <w:r>
        <w:t xml:space="preserve">laboración en Agosto de 2016.  </w:t>
      </w:r>
    </w:p>
  </w:footnote>
  <w:footnote w:id="6">
    <w:p w:rsidR="0076683A" w:rsidRDefault="0076683A" w:rsidP="00C21933">
      <w:pPr>
        <w:pStyle w:val="Textonotapie"/>
        <w:jc w:val="both"/>
      </w:pPr>
      <w:r w:rsidRPr="006B7E6B">
        <w:rPr>
          <w:rStyle w:val="Refdenotaalpie"/>
        </w:rPr>
        <w:footnoteRef/>
      </w:r>
      <w:r w:rsidRPr="006B7E6B">
        <w:t xml:space="preserve"> Lic. Lorena Bordón, Lic. Roxana Medina, Lic. Carla Rosales, Lic. Laura Rodríguez, Marcelo Puma y Verónica Peralta </w:t>
      </w:r>
      <w:proofErr w:type="spellStart"/>
      <w:r w:rsidRPr="006B7E6B">
        <w:t>Minini</w:t>
      </w:r>
      <w:proofErr w:type="spellEnd"/>
      <w:r w:rsidRPr="006B7E6B">
        <w:t>. Documento interno del Equipo del Tramo Inicial  “</w:t>
      </w:r>
      <w:r w:rsidRPr="006B7E6B">
        <w:rPr>
          <w:i/>
        </w:rPr>
        <w:t xml:space="preserve">REUNIÓN DE ARTICULACIÓN CON EL PROGRAMA DE ACOMPAÑAMIENTO A LOS/AS ESTUDIANTES DE LA BECA BIPU- SAPOE </w:t>
      </w:r>
      <w:proofErr w:type="spellStart"/>
      <w:r w:rsidRPr="006B7E6B">
        <w:rPr>
          <w:i/>
        </w:rPr>
        <w:t>FCPyS</w:t>
      </w:r>
      <w:proofErr w:type="spellEnd"/>
      <w:r w:rsidRPr="006B7E6B">
        <w:t>”, elaboración en Agosto de 2016.</w:t>
      </w:r>
      <w:r>
        <w:t xml:space="preserve">  </w:t>
      </w:r>
    </w:p>
  </w:footnote>
  <w:footnote w:id="7">
    <w:p w:rsidR="0076683A" w:rsidRPr="00322F8C" w:rsidRDefault="0076683A" w:rsidP="007865D6">
      <w:pPr>
        <w:pStyle w:val="Textonotapie"/>
        <w:rPr>
          <w:lang w:val="es-AR"/>
        </w:rPr>
      </w:pPr>
      <w:r>
        <w:rPr>
          <w:rStyle w:val="Refdenotaalpie"/>
        </w:rPr>
        <w:footnoteRef/>
      </w:r>
      <w:r>
        <w:t xml:space="preserve"> Ordenanza CS 79/2006</w:t>
      </w:r>
    </w:p>
  </w:footnote>
  <w:footnote w:id="8">
    <w:p w:rsidR="0076683A" w:rsidRDefault="0076683A">
      <w:pPr>
        <w:pStyle w:val="Textonotapie"/>
      </w:pPr>
      <w:r>
        <w:rPr>
          <w:rStyle w:val="Refdenotaalpie"/>
        </w:rPr>
        <w:footnoteRef/>
      </w:r>
      <w:r>
        <w:t xml:space="preserve"> Moda como valor de mayor frecuencia absoluta.</w:t>
      </w:r>
    </w:p>
  </w:footnote>
  <w:footnote w:id="9">
    <w:p w:rsidR="0076683A" w:rsidRPr="001E7174" w:rsidRDefault="0076683A" w:rsidP="007865D6">
      <w:pPr>
        <w:pStyle w:val="Textonotapie"/>
        <w:rPr>
          <w:lang w:val="es-AR"/>
        </w:rPr>
      </w:pPr>
      <w:r>
        <w:rPr>
          <w:rStyle w:val="Refdenotaalpie"/>
        </w:rPr>
        <w:footnoteRef/>
      </w:r>
      <w:r>
        <w:t xml:space="preserve"> </w:t>
      </w:r>
      <w:r w:rsidRPr="00DD530F">
        <w:t xml:space="preserve">Lic. Lorena Bordón, Lic. Roxana Medina, Lic. Carla Rosales, Lic. Laura Rodríguez, Marcelo Puma y Verónica Peralta </w:t>
      </w:r>
      <w:proofErr w:type="spellStart"/>
      <w:r w:rsidRPr="00DD530F">
        <w:t>Minini</w:t>
      </w:r>
      <w:proofErr w:type="spellEnd"/>
      <w:r w:rsidRPr="00DD530F">
        <w:t>. Documento interno del Equipo del Tramo Inicial  “</w:t>
      </w:r>
      <w:r w:rsidRPr="00DD530F">
        <w:rPr>
          <w:i/>
        </w:rPr>
        <w:t xml:space="preserve">REUNIÓN DE ARTICULACIÓN CON EL PROGRAMA DE ACOMPAÑAMIENTO A LOS/AS ESTUDIANTES DE LA BECA BIPU- SAPOE </w:t>
      </w:r>
      <w:proofErr w:type="spellStart"/>
      <w:r w:rsidRPr="00DD530F">
        <w:rPr>
          <w:i/>
        </w:rPr>
        <w:t>FCPyS</w:t>
      </w:r>
      <w:proofErr w:type="spellEnd"/>
      <w:r w:rsidRPr="00DD530F">
        <w:t>”, elaboración en Agosto de 2016.</w:t>
      </w:r>
      <w:r>
        <w:t xml:space="preserve">  </w:t>
      </w:r>
    </w:p>
  </w:footnote>
  <w:footnote w:id="10">
    <w:p w:rsidR="0076683A" w:rsidRPr="0024365B" w:rsidRDefault="0076683A" w:rsidP="007865D6">
      <w:pPr>
        <w:pStyle w:val="Textonotapie"/>
        <w:rPr>
          <w:rFonts w:ascii="Calibri" w:eastAsia="SimSun" w:hAnsi="Calibri" w:cs="Calibri"/>
        </w:rPr>
      </w:pPr>
      <w:r w:rsidRPr="00C25EB0">
        <w:rPr>
          <w:rStyle w:val="Refdenotaalpie"/>
        </w:rPr>
        <w:footnoteRef/>
      </w:r>
      <w:r w:rsidRPr="00C25EB0">
        <w:t xml:space="preserve"> </w:t>
      </w:r>
      <w:r w:rsidRPr="00C25EB0">
        <w:rPr>
          <w:rFonts w:ascii="Calibri" w:eastAsia="SimSun" w:hAnsi="Calibri" w:cs="Calibri"/>
        </w:rPr>
        <w:t>Lic. Roxana Medina. Documento interno del Equipo del Tramo Inicial  “</w:t>
      </w:r>
      <w:r w:rsidRPr="00C25EB0">
        <w:rPr>
          <w:rFonts w:ascii="Calibri" w:eastAsia="SimSun" w:hAnsi="Calibri" w:cs="Calibri"/>
          <w:i/>
        </w:rPr>
        <w:t>REUNIÓN DE ARTICULACIÓN CON EL ITU”</w:t>
      </w:r>
      <w:r w:rsidRPr="00C25EB0">
        <w:rPr>
          <w:rFonts w:ascii="Calibri" w:eastAsia="SimSun" w:hAnsi="Calibri" w:cs="Calibri"/>
        </w:rPr>
        <w:t xml:space="preserve">, elaboración en Agosto de 2016.  </w:t>
      </w:r>
    </w:p>
  </w:footnote>
  <w:footnote w:id="11">
    <w:p w:rsidR="0076683A" w:rsidRDefault="0076683A">
      <w:pPr>
        <w:pStyle w:val="Textonotapie"/>
      </w:pPr>
      <w:r>
        <w:rPr>
          <w:rStyle w:val="Refdenotaalpie"/>
        </w:rPr>
        <w:footnoteRef/>
      </w:r>
      <w:r>
        <w:t xml:space="preserve"> </w:t>
      </w:r>
      <w:r>
        <w:rPr>
          <w:lang w:val="es-AR"/>
        </w:rPr>
        <w:t xml:space="preserve">Lic. Lorena Bordón y </w:t>
      </w:r>
      <w:r w:rsidRPr="00C25EB0">
        <w:rPr>
          <w:rFonts w:ascii="Calibri" w:eastAsia="SimSun" w:hAnsi="Calibri" w:cs="Calibri"/>
        </w:rPr>
        <w:t>Lic. Roxana Medina</w:t>
      </w:r>
      <w:r>
        <w:rPr>
          <w:rFonts w:ascii="Calibri" w:eastAsia="SimSun" w:hAnsi="Calibri" w:cs="Calibri"/>
        </w:rPr>
        <w:t xml:space="preserve">. </w:t>
      </w:r>
      <w:r>
        <w:rPr>
          <w:lang w:val="es-AR"/>
        </w:rPr>
        <w:t xml:space="preserve"> Documento Interno “EVALUACIÓN SOBRE EVANCE ACADEMICO-PROPUESTA DE RENOVACIÓN DE ITU- COHORTE 2015”. Abril 2017. Nota CUY 13.773/2017.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A78ED"/>
    <w:multiLevelType w:val="hybridMultilevel"/>
    <w:tmpl w:val="9CDC4FE0"/>
    <w:lvl w:ilvl="0" w:tplc="04090017">
      <w:start w:val="1"/>
      <w:numFmt w:val="lowerLetter"/>
      <w:lvlText w:val="%1)"/>
      <w:lvlJc w:val="left"/>
      <w:pPr>
        <w:tabs>
          <w:tab w:val="num" w:pos="928"/>
        </w:tabs>
        <w:ind w:left="928" w:hanging="360"/>
      </w:pPr>
      <w:rPr>
        <w:rFonts w:hint="default"/>
      </w:rPr>
    </w:lvl>
    <w:lvl w:ilvl="1" w:tplc="0C0A0019" w:tentative="1">
      <w:start w:val="1"/>
      <w:numFmt w:val="lowerLetter"/>
      <w:lvlText w:val="%2."/>
      <w:lvlJc w:val="left"/>
      <w:pPr>
        <w:tabs>
          <w:tab w:val="num" w:pos="1648"/>
        </w:tabs>
        <w:ind w:left="1648" w:hanging="360"/>
      </w:pPr>
    </w:lvl>
    <w:lvl w:ilvl="2" w:tplc="0C0A001B" w:tentative="1">
      <w:start w:val="1"/>
      <w:numFmt w:val="lowerRoman"/>
      <w:lvlText w:val="%3."/>
      <w:lvlJc w:val="right"/>
      <w:pPr>
        <w:tabs>
          <w:tab w:val="num" w:pos="2368"/>
        </w:tabs>
        <w:ind w:left="2368" w:hanging="180"/>
      </w:pPr>
    </w:lvl>
    <w:lvl w:ilvl="3" w:tplc="0C0A000F" w:tentative="1">
      <w:start w:val="1"/>
      <w:numFmt w:val="decimal"/>
      <w:lvlText w:val="%4."/>
      <w:lvlJc w:val="left"/>
      <w:pPr>
        <w:tabs>
          <w:tab w:val="num" w:pos="3088"/>
        </w:tabs>
        <w:ind w:left="3088" w:hanging="360"/>
      </w:pPr>
    </w:lvl>
    <w:lvl w:ilvl="4" w:tplc="0C0A0019" w:tentative="1">
      <w:start w:val="1"/>
      <w:numFmt w:val="lowerLetter"/>
      <w:lvlText w:val="%5."/>
      <w:lvlJc w:val="left"/>
      <w:pPr>
        <w:tabs>
          <w:tab w:val="num" w:pos="3808"/>
        </w:tabs>
        <w:ind w:left="3808" w:hanging="360"/>
      </w:pPr>
    </w:lvl>
    <w:lvl w:ilvl="5" w:tplc="0C0A001B" w:tentative="1">
      <w:start w:val="1"/>
      <w:numFmt w:val="lowerRoman"/>
      <w:lvlText w:val="%6."/>
      <w:lvlJc w:val="right"/>
      <w:pPr>
        <w:tabs>
          <w:tab w:val="num" w:pos="4528"/>
        </w:tabs>
        <w:ind w:left="4528" w:hanging="180"/>
      </w:pPr>
    </w:lvl>
    <w:lvl w:ilvl="6" w:tplc="0C0A000F" w:tentative="1">
      <w:start w:val="1"/>
      <w:numFmt w:val="decimal"/>
      <w:lvlText w:val="%7."/>
      <w:lvlJc w:val="left"/>
      <w:pPr>
        <w:tabs>
          <w:tab w:val="num" w:pos="5248"/>
        </w:tabs>
        <w:ind w:left="5248" w:hanging="360"/>
      </w:pPr>
    </w:lvl>
    <w:lvl w:ilvl="7" w:tplc="0C0A0019" w:tentative="1">
      <w:start w:val="1"/>
      <w:numFmt w:val="lowerLetter"/>
      <w:lvlText w:val="%8."/>
      <w:lvlJc w:val="left"/>
      <w:pPr>
        <w:tabs>
          <w:tab w:val="num" w:pos="5968"/>
        </w:tabs>
        <w:ind w:left="5968" w:hanging="360"/>
      </w:pPr>
    </w:lvl>
    <w:lvl w:ilvl="8" w:tplc="0C0A001B" w:tentative="1">
      <w:start w:val="1"/>
      <w:numFmt w:val="lowerRoman"/>
      <w:lvlText w:val="%9."/>
      <w:lvlJc w:val="right"/>
      <w:pPr>
        <w:tabs>
          <w:tab w:val="num" w:pos="6688"/>
        </w:tabs>
        <w:ind w:left="6688" w:hanging="180"/>
      </w:pPr>
    </w:lvl>
  </w:abstractNum>
  <w:abstractNum w:abstractNumId="1">
    <w:nsid w:val="08D74FA9"/>
    <w:multiLevelType w:val="hybridMultilevel"/>
    <w:tmpl w:val="5936FC78"/>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95248E6"/>
    <w:multiLevelType w:val="multilevel"/>
    <w:tmpl w:val="CC4054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nsid w:val="0AE054D2"/>
    <w:multiLevelType w:val="hybridMultilevel"/>
    <w:tmpl w:val="B53C5842"/>
    <w:lvl w:ilvl="0" w:tplc="904AE18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383619"/>
    <w:multiLevelType w:val="hybridMultilevel"/>
    <w:tmpl w:val="A204DDBE"/>
    <w:lvl w:ilvl="0" w:tplc="0C0A000D">
      <w:start w:val="1"/>
      <w:numFmt w:val="bullet"/>
      <w:lvlText w:val=""/>
      <w:lvlJc w:val="left"/>
      <w:pPr>
        <w:ind w:left="1788" w:hanging="360"/>
      </w:pPr>
      <w:rPr>
        <w:rFonts w:ascii="Wingdings" w:hAnsi="Wingdings" w:hint="default"/>
      </w:rPr>
    </w:lvl>
    <w:lvl w:ilvl="1" w:tplc="2C0A0019" w:tentative="1">
      <w:start w:val="1"/>
      <w:numFmt w:val="lowerLetter"/>
      <w:lvlText w:val="%2."/>
      <w:lvlJc w:val="left"/>
      <w:pPr>
        <w:ind w:left="2508" w:hanging="360"/>
      </w:pPr>
    </w:lvl>
    <w:lvl w:ilvl="2" w:tplc="2C0A001B" w:tentative="1">
      <w:start w:val="1"/>
      <w:numFmt w:val="lowerRoman"/>
      <w:lvlText w:val="%3."/>
      <w:lvlJc w:val="right"/>
      <w:pPr>
        <w:ind w:left="3228" w:hanging="180"/>
      </w:pPr>
    </w:lvl>
    <w:lvl w:ilvl="3" w:tplc="2C0A000F" w:tentative="1">
      <w:start w:val="1"/>
      <w:numFmt w:val="decimal"/>
      <w:lvlText w:val="%4."/>
      <w:lvlJc w:val="left"/>
      <w:pPr>
        <w:ind w:left="3948" w:hanging="360"/>
      </w:pPr>
    </w:lvl>
    <w:lvl w:ilvl="4" w:tplc="2C0A0019" w:tentative="1">
      <w:start w:val="1"/>
      <w:numFmt w:val="lowerLetter"/>
      <w:lvlText w:val="%5."/>
      <w:lvlJc w:val="left"/>
      <w:pPr>
        <w:ind w:left="4668" w:hanging="360"/>
      </w:pPr>
    </w:lvl>
    <w:lvl w:ilvl="5" w:tplc="2C0A001B" w:tentative="1">
      <w:start w:val="1"/>
      <w:numFmt w:val="lowerRoman"/>
      <w:lvlText w:val="%6."/>
      <w:lvlJc w:val="right"/>
      <w:pPr>
        <w:ind w:left="5388" w:hanging="180"/>
      </w:pPr>
    </w:lvl>
    <w:lvl w:ilvl="6" w:tplc="2C0A000F" w:tentative="1">
      <w:start w:val="1"/>
      <w:numFmt w:val="decimal"/>
      <w:lvlText w:val="%7."/>
      <w:lvlJc w:val="left"/>
      <w:pPr>
        <w:ind w:left="6108" w:hanging="360"/>
      </w:pPr>
    </w:lvl>
    <w:lvl w:ilvl="7" w:tplc="2C0A0019" w:tentative="1">
      <w:start w:val="1"/>
      <w:numFmt w:val="lowerLetter"/>
      <w:lvlText w:val="%8."/>
      <w:lvlJc w:val="left"/>
      <w:pPr>
        <w:ind w:left="6828" w:hanging="360"/>
      </w:pPr>
    </w:lvl>
    <w:lvl w:ilvl="8" w:tplc="2C0A001B" w:tentative="1">
      <w:start w:val="1"/>
      <w:numFmt w:val="lowerRoman"/>
      <w:lvlText w:val="%9."/>
      <w:lvlJc w:val="right"/>
      <w:pPr>
        <w:ind w:left="7548" w:hanging="180"/>
      </w:pPr>
    </w:lvl>
  </w:abstractNum>
  <w:abstractNum w:abstractNumId="5">
    <w:nsid w:val="176D5EEF"/>
    <w:multiLevelType w:val="hybridMultilevel"/>
    <w:tmpl w:val="6944C05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50368E7"/>
    <w:multiLevelType w:val="hybridMultilevel"/>
    <w:tmpl w:val="8812BC86"/>
    <w:lvl w:ilvl="0" w:tplc="0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470E3AA8"/>
    <w:multiLevelType w:val="hybridMultilevel"/>
    <w:tmpl w:val="FD5E9CD8"/>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50202A34"/>
    <w:multiLevelType w:val="hybridMultilevel"/>
    <w:tmpl w:val="7364277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72457BF"/>
    <w:multiLevelType w:val="hybridMultilevel"/>
    <w:tmpl w:val="F7BEF16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08E37DD"/>
    <w:multiLevelType w:val="hybridMultilevel"/>
    <w:tmpl w:val="A862362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3"/>
  </w:num>
  <w:num w:numId="2">
    <w:abstractNumId w:val="2"/>
  </w:num>
  <w:num w:numId="3">
    <w:abstractNumId w:val="0"/>
  </w:num>
  <w:num w:numId="4">
    <w:abstractNumId w:val="9"/>
  </w:num>
  <w:num w:numId="5">
    <w:abstractNumId w:val="5"/>
  </w:num>
  <w:num w:numId="6">
    <w:abstractNumId w:val="10"/>
  </w:num>
  <w:num w:numId="7">
    <w:abstractNumId w:val="4"/>
  </w:num>
  <w:num w:numId="8">
    <w:abstractNumId w:val="1"/>
  </w:num>
  <w:num w:numId="9">
    <w:abstractNumId w:val="7"/>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C39"/>
    <w:rsid w:val="00005A84"/>
    <w:rsid w:val="00010A42"/>
    <w:rsid w:val="00030FF5"/>
    <w:rsid w:val="000449D3"/>
    <w:rsid w:val="00055632"/>
    <w:rsid w:val="00066363"/>
    <w:rsid w:val="00067664"/>
    <w:rsid w:val="000952E1"/>
    <w:rsid w:val="000A7060"/>
    <w:rsid w:val="000B7E2F"/>
    <w:rsid w:val="000C156A"/>
    <w:rsid w:val="000D5704"/>
    <w:rsid w:val="000F030A"/>
    <w:rsid w:val="000F116D"/>
    <w:rsid w:val="001109CB"/>
    <w:rsid w:val="0011197F"/>
    <w:rsid w:val="0014475E"/>
    <w:rsid w:val="001826D8"/>
    <w:rsid w:val="00197090"/>
    <w:rsid w:val="001B1A6C"/>
    <w:rsid w:val="001D608E"/>
    <w:rsid w:val="001E1D0F"/>
    <w:rsid w:val="00237977"/>
    <w:rsid w:val="002454C4"/>
    <w:rsid w:val="002656BB"/>
    <w:rsid w:val="00277101"/>
    <w:rsid w:val="00294AD0"/>
    <w:rsid w:val="002B0575"/>
    <w:rsid w:val="002C6FCE"/>
    <w:rsid w:val="002D7A17"/>
    <w:rsid w:val="002F0822"/>
    <w:rsid w:val="002F2689"/>
    <w:rsid w:val="002F3D1C"/>
    <w:rsid w:val="00311674"/>
    <w:rsid w:val="00331480"/>
    <w:rsid w:val="00341036"/>
    <w:rsid w:val="003575AD"/>
    <w:rsid w:val="0036031D"/>
    <w:rsid w:val="003629B6"/>
    <w:rsid w:val="00372C90"/>
    <w:rsid w:val="00373C4D"/>
    <w:rsid w:val="0038305F"/>
    <w:rsid w:val="00391514"/>
    <w:rsid w:val="003A4E06"/>
    <w:rsid w:val="003A5AFF"/>
    <w:rsid w:val="003C3850"/>
    <w:rsid w:val="003E2855"/>
    <w:rsid w:val="003E6EAE"/>
    <w:rsid w:val="003F180E"/>
    <w:rsid w:val="003F1914"/>
    <w:rsid w:val="00401274"/>
    <w:rsid w:val="004138CE"/>
    <w:rsid w:val="004201DB"/>
    <w:rsid w:val="00453659"/>
    <w:rsid w:val="00464DAE"/>
    <w:rsid w:val="00485087"/>
    <w:rsid w:val="00496F90"/>
    <w:rsid w:val="004D65EF"/>
    <w:rsid w:val="004E597D"/>
    <w:rsid w:val="004F1230"/>
    <w:rsid w:val="004F193C"/>
    <w:rsid w:val="00532D17"/>
    <w:rsid w:val="00541B35"/>
    <w:rsid w:val="005519FE"/>
    <w:rsid w:val="005649C7"/>
    <w:rsid w:val="00564B18"/>
    <w:rsid w:val="00583C96"/>
    <w:rsid w:val="005921FA"/>
    <w:rsid w:val="005A1D26"/>
    <w:rsid w:val="005B3B52"/>
    <w:rsid w:val="005C0279"/>
    <w:rsid w:val="005D733A"/>
    <w:rsid w:val="005F623A"/>
    <w:rsid w:val="0060389E"/>
    <w:rsid w:val="00622B88"/>
    <w:rsid w:val="0064684E"/>
    <w:rsid w:val="00686567"/>
    <w:rsid w:val="006D68D9"/>
    <w:rsid w:val="006F2CD8"/>
    <w:rsid w:val="00703E9F"/>
    <w:rsid w:val="007606F4"/>
    <w:rsid w:val="0076683A"/>
    <w:rsid w:val="00772F7B"/>
    <w:rsid w:val="00774147"/>
    <w:rsid w:val="007865D6"/>
    <w:rsid w:val="007A7F5B"/>
    <w:rsid w:val="007B43CE"/>
    <w:rsid w:val="007C7125"/>
    <w:rsid w:val="007C7785"/>
    <w:rsid w:val="007D39C9"/>
    <w:rsid w:val="007F360C"/>
    <w:rsid w:val="007F5D03"/>
    <w:rsid w:val="00805609"/>
    <w:rsid w:val="00835626"/>
    <w:rsid w:val="00835E9B"/>
    <w:rsid w:val="00844D29"/>
    <w:rsid w:val="008516AE"/>
    <w:rsid w:val="008554F6"/>
    <w:rsid w:val="008630D9"/>
    <w:rsid w:val="00875F6B"/>
    <w:rsid w:val="008761F4"/>
    <w:rsid w:val="008802BB"/>
    <w:rsid w:val="00893753"/>
    <w:rsid w:val="008A5895"/>
    <w:rsid w:val="008E6B4D"/>
    <w:rsid w:val="009210D2"/>
    <w:rsid w:val="00923514"/>
    <w:rsid w:val="009372C8"/>
    <w:rsid w:val="009700BB"/>
    <w:rsid w:val="0097214B"/>
    <w:rsid w:val="009801E7"/>
    <w:rsid w:val="00993838"/>
    <w:rsid w:val="009A00A0"/>
    <w:rsid w:val="009A0471"/>
    <w:rsid w:val="009A6C7B"/>
    <w:rsid w:val="009C1472"/>
    <w:rsid w:val="009C2C72"/>
    <w:rsid w:val="009C4E6E"/>
    <w:rsid w:val="009C6F12"/>
    <w:rsid w:val="009C74F5"/>
    <w:rsid w:val="009E7647"/>
    <w:rsid w:val="009F5AC6"/>
    <w:rsid w:val="009F60B8"/>
    <w:rsid w:val="009F7BF8"/>
    <w:rsid w:val="00A00636"/>
    <w:rsid w:val="00A1168B"/>
    <w:rsid w:val="00A1781F"/>
    <w:rsid w:val="00A55F05"/>
    <w:rsid w:val="00A6418E"/>
    <w:rsid w:val="00A817F6"/>
    <w:rsid w:val="00A823AC"/>
    <w:rsid w:val="00A850C0"/>
    <w:rsid w:val="00A935E0"/>
    <w:rsid w:val="00A946ED"/>
    <w:rsid w:val="00AA4CD1"/>
    <w:rsid w:val="00AA7A30"/>
    <w:rsid w:val="00AD6953"/>
    <w:rsid w:val="00AE79CC"/>
    <w:rsid w:val="00B12C4B"/>
    <w:rsid w:val="00B15317"/>
    <w:rsid w:val="00B23DD2"/>
    <w:rsid w:val="00B479ED"/>
    <w:rsid w:val="00B51B23"/>
    <w:rsid w:val="00B6422E"/>
    <w:rsid w:val="00B64CB1"/>
    <w:rsid w:val="00B81C4F"/>
    <w:rsid w:val="00BB774A"/>
    <w:rsid w:val="00BD4B0F"/>
    <w:rsid w:val="00BF7E04"/>
    <w:rsid w:val="00C147C0"/>
    <w:rsid w:val="00C15058"/>
    <w:rsid w:val="00C15977"/>
    <w:rsid w:val="00C21933"/>
    <w:rsid w:val="00C2212B"/>
    <w:rsid w:val="00C2229C"/>
    <w:rsid w:val="00C7398F"/>
    <w:rsid w:val="00C779CC"/>
    <w:rsid w:val="00C95228"/>
    <w:rsid w:val="00C95ED3"/>
    <w:rsid w:val="00CB4225"/>
    <w:rsid w:val="00CD331F"/>
    <w:rsid w:val="00D07FAF"/>
    <w:rsid w:val="00D267C8"/>
    <w:rsid w:val="00D34D40"/>
    <w:rsid w:val="00D60906"/>
    <w:rsid w:val="00D62FA2"/>
    <w:rsid w:val="00D70179"/>
    <w:rsid w:val="00D83A1D"/>
    <w:rsid w:val="00DC4CB5"/>
    <w:rsid w:val="00DD444D"/>
    <w:rsid w:val="00DE12DF"/>
    <w:rsid w:val="00DE7612"/>
    <w:rsid w:val="00E14C39"/>
    <w:rsid w:val="00E3356E"/>
    <w:rsid w:val="00E40031"/>
    <w:rsid w:val="00E43511"/>
    <w:rsid w:val="00E5020D"/>
    <w:rsid w:val="00E63EFB"/>
    <w:rsid w:val="00E9439B"/>
    <w:rsid w:val="00E975D0"/>
    <w:rsid w:val="00EA69C7"/>
    <w:rsid w:val="00EB1AE9"/>
    <w:rsid w:val="00EB2F69"/>
    <w:rsid w:val="00EB7726"/>
    <w:rsid w:val="00ED52C3"/>
    <w:rsid w:val="00EE371A"/>
    <w:rsid w:val="00EF4AE1"/>
    <w:rsid w:val="00F316BC"/>
    <w:rsid w:val="00F40B3D"/>
    <w:rsid w:val="00F50265"/>
    <w:rsid w:val="00F84637"/>
    <w:rsid w:val="00F85594"/>
    <w:rsid w:val="00F937EE"/>
    <w:rsid w:val="00FA1D04"/>
    <w:rsid w:val="00FA7781"/>
    <w:rsid w:val="00FB0CE6"/>
    <w:rsid w:val="00FB4444"/>
    <w:rsid w:val="00FC41A7"/>
    <w:rsid w:val="00FD72B7"/>
    <w:rsid w:val="00FF56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C39"/>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4C39"/>
    <w:pPr>
      <w:ind w:left="720"/>
      <w:contextualSpacing/>
    </w:pPr>
  </w:style>
  <w:style w:type="character" w:customStyle="1" w:styleId="TextonotapieCar">
    <w:name w:val="Texto nota pie Car"/>
    <w:basedOn w:val="Fuentedeprrafopredeter"/>
    <w:link w:val="Textonotapie"/>
    <w:uiPriority w:val="99"/>
    <w:qFormat/>
    <w:rsid w:val="00E14C39"/>
    <w:rPr>
      <w:sz w:val="20"/>
      <w:szCs w:val="20"/>
    </w:rPr>
  </w:style>
  <w:style w:type="character" w:styleId="Refdenotaalpie">
    <w:name w:val="footnote reference"/>
    <w:uiPriority w:val="99"/>
    <w:unhideWhenUsed/>
    <w:qFormat/>
    <w:rsid w:val="00E14C39"/>
    <w:rPr>
      <w:vertAlign w:val="superscript"/>
    </w:rPr>
  </w:style>
  <w:style w:type="paragraph" w:styleId="Textonotapie">
    <w:name w:val="footnote text"/>
    <w:basedOn w:val="Normal"/>
    <w:link w:val="TextonotapieCar"/>
    <w:uiPriority w:val="99"/>
    <w:unhideWhenUsed/>
    <w:qFormat/>
    <w:rsid w:val="00E14C39"/>
    <w:pPr>
      <w:spacing w:after="0" w:line="240" w:lineRule="auto"/>
    </w:pPr>
    <w:rPr>
      <w:sz w:val="20"/>
      <w:szCs w:val="20"/>
      <w:lang w:val="es-ES"/>
    </w:rPr>
  </w:style>
  <w:style w:type="character" w:customStyle="1" w:styleId="TextonotapieCar1">
    <w:name w:val="Texto nota pie Car1"/>
    <w:basedOn w:val="Fuentedeprrafopredeter"/>
    <w:uiPriority w:val="99"/>
    <w:semiHidden/>
    <w:rsid w:val="00E14C39"/>
    <w:rPr>
      <w:sz w:val="20"/>
      <w:szCs w:val="20"/>
      <w:lang w:val="es-AR"/>
    </w:rPr>
  </w:style>
  <w:style w:type="paragraph" w:styleId="Textodeglobo">
    <w:name w:val="Balloon Text"/>
    <w:basedOn w:val="Normal"/>
    <w:link w:val="TextodegloboCar"/>
    <w:uiPriority w:val="99"/>
    <w:semiHidden/>
    <w:unhideWhenUsed/>
    <w:rsid w:val="00E14C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4C39"/>
    <w:rPr>
      <w:rFonts w:ascii="Tahoma" w:hAnsi="Tahoma" w:cs="Tahoma"/>
      <w:sz w:val="16"/>
      <w:szCs w:val="16"/>
      <w:lang w:val="es-AR"/>
    </w:rPr>
  </w:style>
  <w:style w:type="paragraph" w:customStyle="1" w:styleId="Predeterminado">
    <w:name w:val="Predeterminado"/>
    <w:rsid w:val="00C21933"/>
    <w:pPr>
      <w:tabs>
        <w:tab w:val="left" w:pos="708"/>
      </w:tabs>
      <w:suppressAutoHyphens/>
    </w:pPr>
    <w:rPr>
      <w:rFonts w:ascii="Calibri" w:eastAsia="SimSun" w:hAnsi="Calibri" w:cs="Calibri"/>
    </w:rPr>
  </w:style>
  <w:style w:type="table" w:styleId="Tablaconcuadrcula">
    <w:name w:val="Table Grid"/>
    <w:basedOn w:val="Tablanormal"/>
    <w:uiPriority w:val="59"/>
    <w:rsid w:val="00C21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7E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7E04"/>
    <w:rPr>
      <w:lang w:val="es-AR"/>
    </w:rPr>
  </w:style>
  <w:style w:type="paragraph" w:styleId="Piedepgina">
    <w:name w:val="footer"/>
    <w:basedOn w:val="Normal"/>
    <w:link w:val="PiedepginaCar"/>
    <w:uiPriority w:val="99"/>
    <w:unhideWhenUsed/>
    <w:rsid w:val="00BF7E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7E04"/>
    <w:rPr>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C39"/>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14C39"/>
    <w:pPr>
      <w:ind w:left="720"/>
      <w:contextualSpacing/>
    </w:pPr>
  </w:style>
  <w:style w:type="character" w:customStyle="1" w:styleId="TextonotapieCar">
    <w:name w:val="Texto nota pie Car"/>
    <w:basedOn w:val="Fuentedeprrafopredeter"/>
    <w:link w:val="Textonotapie"/>
    <w:uiPriority w:val="99"/>
    <w:qFormat/>
    <w:rsid w:val="00E14C39"/>
    <w:rPr>
      <w:sz w:val="20"/>
      <w:szCs w:val="20"/>
    </w:rPr>
  </w:style>
  <w:style w:type="character" w:styleId="Refdenotaalpie">
    <w:name w:val="footnote reference"/>
    <w:uiPriority w:val="99"/>
    <w:unhideWhenUsed/>
    <w:qFormat/>
    <w:rsid w:val="00E14C39"/>
    <w:rPr>
      <w:vertAlign w:val="superscript"/>
    </w:rPr>
  </w:style>
  <w:style w:type="paragraph" w:styleId="Textonotapie">
    <w:name w:val="footnote text"/>
    <w:basedOn w:val="Normal"/>
    <w:link w:val="TextonotapieCar"/>
    <w:uiPriority w:val="99"/>
    <w:unhideWhenUsed/>
    <w:qFormat/>
    <w:rsid w:val="00E14C39"/>
    <w:pPr>
      <w:spacing w:after="0" w:line="240" w:lineRule="auto"/>
    </w:pPr>
    <w:rPr>
      <w:sz w:val="20"/>
      <w:szCs w:val="20"/>
      <w:lang w:val="es-ES"/>
    </w:rPr>
  </w:style>
  <w:style w:type="character" w:customStyle="1" w:styleId="TextonotapieCar1">
    <w:name w:val="Texto nota pie Car1"/>
    <w:basedOn w:val="Fuentedeprrafopredeter"/>
    <w:uiPriority w:val="99"/>
    <w:semiHidden/>
    <w:rsid w:val="00E14C39"/>
    <w:rPr>
      <w:sz w:val="20"/>
      <w:szCs w:val="20"/>
      <w:lang w:val="es-AR"/>
    </w:rPr>
  </w:style>
  <w:style w:type="paragraph" w:styleId="Textodeglobo">
    <w:name w:val="Balloon Text"/>
    <w:basedOn w:val="Normal"/>
    <w:link w:val="TextodegloboCar"/>
    <w:uiPriority w:val="99"/>
    <w:semiHidden/>
    <w:unhideWhenUsed/>
    <w:rsid w:val="00E14C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4C39"/>
    <w:rPr>
      <w:rFonts w:ascii="Tahoma" w:hAnsi="Tahoma" w:cs="Tahoma"/>
      <w:sz w:val="16"/>
      <w:szCs w:val="16"/>
      <w:lang w:val="es-AR"/>
    </w:rPr>
  </w:style>
  <w:style w:type="paragraph" w:customStyle="1" w:styleId="Predeterminado">
    <w:name w:val="Predeterminado"/>
    <w:rsid w:val="00C21933"/>
    <w:pPr>
      <w:tabs>
        <w:tab w:val="left" w:pos="708"/>
      </w:tabs>
      <w:suppressAutoHyphens/>
    </w:pPr>
    <w:rPr>
      <w:rFonts w:ascii="Calibri" w:eastAsia="SimSun" w:hAnsi="Calibri" w:cs="Calibri"/>
    </w:rPr>
  </w:style>
  <w:style w:type="table" w:styleId="Tablaconcuadrcula">
    <w:name w:val="Table Grid"/>
    <w:basedOn w:val="Tablanormal"/>
    <w:uiPriority w:val="59"/>
    <w:rsid w:val="00C21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7E0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7E04"/>
    <w:rPr>
      <w:lang w:val="es-AR"/>
    </w:rPr>
  </w:style>
  <w:style w:type="paragraph" w:styleId="Piedepgina">
    <w:name w:val="footer"/>
    <w:basedOn w:val="Normal"/>
    <w:link w:val="PiedepginaCar"/>
    <w:uiPriority w:val="99"/>
    <w:unhideWhenUsed/>
    <w:rsid w:val="00BF7E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7E04"/>
    <w:rPr>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710675">
      <w:bodyDiv w:val="1"/>
      <w:marLeft w:val="0"/>
      <w:marRight w:val="0"/>
      <w:marTop w:val="0"/>
      <w:marBottom w:val="0"/>
      <w:divBdr>
        <w:top w:val="none" w:sz="0" w:space="0" w:color="auto"/>
        <w:left w:val="none" w:sz="0" w:space="0" w:color="auto"/>
        <w:bottom w:val="none" w:sz="0" w:space="0" w:color="auto"/>
        <w:right w:val="none" w:sz="0" w:space="0" w:color="auto"/>
      </w:divBdr>
    </w:div>
    <w:div w:id="968701312">
      <w:bodyDiv w:val="1"/>
      <w:marLeft w:val="0"/>
      <w:marRight w:val="0"/>
      <w:marTop w:val="0"/>
      <w:marBottom w:val="0"/>
      <w:divBdr>
        <w:top w:val="none" w:sz="0" w:space="0" w:color="auto"/>
        <w:left w:val="none" w:sz="0" w:space="0" w:color="auto"/>
        <w:bottom w:val="none" w:sz="0" w:space="0" w:color="auto"/>
        <w:right w:val="none" w:sz="0" w:space="0" w:color="auto"/>
      </w:divBdr>
    </w:div>
    <w:div w:id="1271157407">
      <w:bodyDiv w:val="1"/>
      <w:marLeft w:val="0"/>
      <w:marRight w:val="0"/>
      <w:marTop w:val="0"/>
      <w:marBottom w:val="0"/>
      <w:divBdr>
        <w:top w:val="none" w:sz="0" w:space="0" w:color="auto"/>
        <w:left w:val="none" w:sz="0" w:space="0" w:color="auto"/>
        <w:bottom w:val="none" w:sz="0" w:space="0" w:color="auto"/>
        <w:right w:val="none" w:sz="0" w:space="0" w:color="auto"/>
      </w:divBdr>
    </w:div>
    <w:div w:id="1989826180">
      <w:bodyDiv w:val="1"/>
      <w:marLeft w:val="0"/>
      <w:marRight w:val="0"/>
      <w:marTop w:val="0"/>
      <w:marBottom w:val="0"/>
      <w:divBdr>
        <w:top w:val="none" w:sz="0" w:space="0" w:color="auto"/>
        <w:left w:val="none" w:sz="0" w:space="0" w:color="auto"/>
        <w:bottom w:val="none" w:sz="0" w:space="0" w:color="auto"/>
        <w:right w:val="none" w:sz="0" w:space="0" w:color="auto"/>
      </w:divBdr>
    </w:div>
    <w:div w:id="2078630887">
      <w:bodyDiv w:val="1"/>
      <w:marLeft w:val="0"/>
      <w:marRight w:val="0"/>
      <w:marTop w:val="0"/>
      <w:marBottom w:val="0"/>
      <w:divBdr>
        <w:top w:val="none" w:sz="0" w:space="0" w:color="auto"/>
        <w:left w:val="none" w:sz="0" w:space="0" w:color="auto"/>
        <w:bottom w:val="none" w:sz="0" w:space="0" w:color="auto"/>
        <w:right w:val="none" w:sz="0" w:space="0" w:color="auto"/>
      </w:divBdr>
    </w:div>
    <w:div w:id="210776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05BDB-D6C7-48F7-93B2-F2F618B4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3290</Words>
  <Characters>18096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SALATINO, Noelia</dc:creator>
  <cp:lastModifiedBy>SALATINO, Noelia</cp:lastModifiedBy>
  <cp:revision>3</cp:revision>
  <cp:lastPrinted>2017-05-10T21:26:00Z</cp:lastPrinted>
  <dcterms:created xsi:type="dcterms:W3CDTF">2017-05-16T12:42:00Z</dcterms:created>
  <dcterms:modified xsi:type="dcterms:W3CDTF">2017-05-16T12:44:00Z</dcterms:modified>
</cp:coreProperties>
</file>